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E1" w:rsidRDefault="00F946E1" w:rsidP="00167332">
      <w:pPr>
        <w:pStyle w:val="4"/>
        <w:spacing w:line="240" w:lineRule="auto"/>
        <w:ind w:left="708" w:firstLine="0"/>
        <w:rPr>
          <w:szCs w:val="28"/>
          <w:lang w:val="ru-RU"/>
        </w:rPr>
      </w:pPr>
    </w:p>
    <w:p w:rsidR="00642DEF" w:rsidRPr="00992E38" w:rsidRDefault="00642DEF" w:rsidP="00167332">
      <w:pPr>
        <w:pStyle w:val="4"/>
        <w:spacing w:line="240" w:lineRule="auto"/>
        <w:ind w:left="708" w:firstLine="0"/>
        <w:rPr>
          <w:szCs w:val="28"/>
          <w:lang w:val="ru-RU"/>
        </w:rPr>
      </w:pPr>
      <w:bookmarkStart w:id="0" w:name="_GoBack"/>
      <w:bookmarkEnd w:id="0"/>
      <w:r w:rsidRPr="00992E38">
        <w:rPr>
          <w:szCs w:val="28"/>
        </w:rPr>
        <w:t>Химия</w:t>
      </w:r>
    </w:p>
    <w:p w:rsidR="001D22A2" w:rsidRPr="00B82B06" w:rsidRDefault="001D22A2" w:rsidP="00167332">
      <w:pPr>
        <w:spacing w:line="240" w:lineRule="auto"/>
        <w:rPr>
          <w:b/>
          <w:szCs w:val="28"/>
          <w:lang w:eastAsia="x-none"/>
        </w:rPr>
      </w:pPr>
      <w:r w:rsidRPr="00F076E4">
        <w:rPr>
          <w:sz w:val="24"/>
          <w:szCs w:val="24"/>
        </w:rPr>
        <w:t>Планируемые</w:t>
      </w:r>
      <w:r w:rsidRPr="00F076E4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</w:t>
      </w:r>
      <w:r w:rsidRPr="00F076E4">
        <w:rPr>
          <w:sz w:val="24"/>
          <w:szCs w:val="24"/>
          <w:lang w:eastAsia="ru-RU"/>
        </w:rPr>
        <w:t>результаты</w:t>
      </w:r>
      <w:r w:rsidRPr="00F076E4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</w:t>
      </w:r>
      <w:proofErr w:type="gramStart"/>
      <w:r w:rsidRPr="00F076E4">
        <w:rPr>
          <w:sz w:val="24"/>
          <w:szCs w:val="24"/>
          <w:u w:color="222222"/>
          <w:bdr w:val="nil"/>
          <w:shd w:val="clear" w:color="auto" w:fill="FFFFFF"/>
          <w:lang w:eastAsia="ru-RU"/>
        </w:rPr>
        <w:t>образования</w:t>
      </w:r>
      <w:bookmarkStart w:id="1" w:name="_Toc435412672"/>
      <w:bookmarkStart w:id="2" w:name="_Toc453968145"/>
      <w:proofErr w:type="gramEnd"/>
      <w:r w:rsidR="00167332">
        <w:rPr>
          <w:sz w:val="24"/>
          <w:szCs w:val="24"/>
          <w:u w:color="222222"/>
          <w:bdr w:val="nil"/>
          <w:shd w:val="clear" w:color="auto" w:fill="FFFFFF"/>
          <w:lang w:eastAsia="ru-RU"/>
        </w:rPr>
        <w:t xml:space="preserve"> </w:t>
      </w:r>
      <w:r w:rsidR="00B82B06">
        <w:rPr>
          <w:sz w:val="24"/>
          <w:szCs w:val="24"/>
        </w:rPr>
        <w:t>П</w:t>
      </w:r>
      <w:r w:rsidRPr="00F076E4">
        <w:rPr>
          <w:sz w:val="24"/>
          <w:szCs w:val="24"/>
        </w:rPr>
        <w:t>ланируемые личностные результаты освоения ООП</w:t>
      </w:r>
      <w:bookmarkEnd w:id="1"/>
      <w:bookmarkEnd w:id="2"/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1D22A2" w:rsidRPr="00F076E4" w:rsidRDefault="001D22A2" w:rsidP="00167332">
      <w:pPr>
        <w:spacing w:line="240" w:lineRule="auto"/>
        <w:rPr>
          <w:sz w:val="24"/>
          <w:szCs w:val="24"/>
          <w:lang w:eastAsia="ru-RU"/>
        </w:rPr>
      </w:pP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признание </w:t>
      </w:r>
      <w:proofErr w:type="spellStart"/>
      <w:r w:rsidRPr="00F076E4">
        <w:rPr>
          <w:sz w:val="24"/>
          <w:szCs w:val="24"/>
        </w:rPr>
        <w:t>неотчуждаемости</w:t>
      </w:r>
      <w:proofErr w:type="spellEnd"/>
      <w:r w:rsidRPr="00F076E4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proofErr w:type="spellStart"/>
      <w:r w:rsidRPr="00F076E4">
        <w:rPr>
          <w:sz w:val="24"/>
          <w:szCs w:val="24"/>
        </w:rPr>
        <w:t>интериоризация</w:t>
      </w:r>
      <w:proofErr w:type="spellEnd"/>
      <w:r w:rsidRPr="00F076E4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lastRenderedPageBreak/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F076E4">
        <w:rPr>
          <w:sz w:val="24"/>
          <w:szCs w:val="24"/>
        </w:rPr>
        <w:t>дост</w:t>
      </w:r>
      <w:proofErr w:type="spellEnd"/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proofErr w:type="spellStart"/>
      <w:r w:rsidRPr="00F076E4">
        <w:rPr>
          <w:sz w:val="24"/>
          <w:szCs w:val="24"/>
        </w:rPr>
        <w:t>оинству</w:t>
      </w:r>
      <w:proofErr w:type="spellEnd"/>
      <w:r w:rsidRPr="00F076E4">
        <w:rPr>
          <w:sz w:val="24"/>
          <w:szCs w:val="24"/>
        </w:rPr>
        <w:t xml:space="preserve"> людей, их чувствам, религиозным убеждениям; 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1D22A2" w:rsidRPr="00F076E4" w:rsidRDefault="001D22A2" w:rsidP="00167332">
      <w:pPr>
        <w:spacing w:line="240" w:lineRule="auto"/>
        <w:rPr>
          <w:sz w:val="24"/>
          <w:szCs w:val="24"/>
          <w:lang w:eastAsia="ru-RU"/>
        </w:rPr>
      </w:pP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1D22A2" w:rsidRPr="00F076E4" w:rsidRDefault="001D22A2" w:rsidP="00167332">
      <w:pPr>
        <w:spacing w:line="240" w:lineRule="auto"/>
        <w:rPr>
          <w:sz w:val="24"/>
          <w:szCs w:val="24"/>
        </w:rPr>
      </w:pP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1D22A2" w:rsidRPr="00F076E4" w:rsidRDefault="001D22A2" w:rsidP="00167332">
      <w:pPr>
        <w:spacing w:line="240" w:lineRule="auto"/>
        <w:rPr>
          <w:sz w:val="24"/>
          <w:szCs w:val="24"/>
        </w:rPr>
      </w:pP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положительный образ семьи, </w:t>
      </w:r>
      <w:proofErr w:type="spellStart"/>
      <w:r w:rsidRPr="00F076E4">
        <w:rPr>
          <w:sz w:val="24"/>
          <w:szCs w:val="24"/>
        </w:rPr>
        <w:t>родительства</w:t>
      </w:r>
      <w:proofErr w:type="spellEnd"/>
      <w:r w:rsidRPr="00F076E4">
        <w:rPr>
          <w:sz w:val="24"/>
          <w:szCs w:val="24"/>
        </w:rPr>
        <w:t xml:space="preserve"> (отцовства и материнства), </w:t>
      </w:r>
      <w:proofErr w:type="spellStart"/>
      <w:r w:rsidRPr="00F076E4">
        <w:rPr>
          <w:sz w:val="24"/>
          <w:szCs w:val="24"/>
        </w:rPr>
        <w:t>интериоризация</w:t>
      </w:r>
      <w:proofErr w:type="spellEnd"/>
      <w:r w:rsidRPr="00F076E4">
        <w:rPr>
          <w:sz w:val="24"/>
          <w:szCs w:val="24"/>
        </w:rPr>
        <w:t xml:space="preserve"> традиционных семейных ценностей. 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F076E4">
        <w:rPr>
          <w:b/>
          <w:sz w:val="24"/>
          <w:szCs w:val="24"/>
          <w:lang w:eastAsia="ru-RU"/>
        </w:rPr>
        <w:t>обучающихся</w:t>
      </w:r>
      <w:proofErr w:type="gramEnd"/>
      <w:r w:rsidRPr="00F076E4">
        <w:rPr>
          <w:b/>
          <w:sz w:val="24"/>
          <w:szCs w:val="24"/>
          <w:lang w:eastAsia="ru-RU"/>
        </w:rPr>
        <w:t>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1D22A2" w:rsidRPr="00F076E4" w:rsidRDefault="001D22A2" w:rsidP="00167332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34850649"/>
      <w:bookmarkStart w:id="4" w:name="_Toc435412673"/>
      <w:bookmarkStart w:id="5" w:name="_Toc453968146"/>
      <w:r w:rsidRPr="00F076E4">
        <w:rPr>
          <w:rFonts w:ascii="Times New Roman" w:hAnsi="Times New Roman" w:cs="Times New Roman"/>
          <w:color w:val="auto"/>
          <w:sz w:val="24"/>
          <w:szCs w:val="24"/>
        </w:rPr>
        <w:t xml:space="preserve">Планируемые </w:t>
      </w:r>
      <w:proofErr w:type="spellStart"/>
      <w:r w:rsidRPr="00F076E4">
        <w:rPr>
          <w:rFonts w:ascii="Times New Roman" w:hAnsi="Times New Roman" w:cs="Times New Roman"/>
          <w:color w:val="auto"/>
          <w:sz w:val="24"/>
          <w:szCs w:val="24"/>
        </w:rPr>
        <w:t>метапредметные</w:t>
      </w:r>
      <w:proofErr w:type="spellEnd"/>
      <w:r w:rsidRPr="00F076E4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результаты освоения ООП</w:t>
      </w:r>
      <w:bookmarkEnd w:id="3"/>
      <w:bookmarkEnd w:id="4"/>
      <w:bookmarkEnd w:id="5"/>
    </w:p>
    <w:p w:rsidR="001D22A2" w:rsidRPr="00F076E4" w:rsidRDefault="001D22A2" w:rsidP="00167332">
      <w:pPr>
        <w:spacing w:line="240" w:lineRule="auto"/>
        <w:rPr>
          <w:sz w:val="24"/>
          <w:szCs w:val="24"/>
        </w:rPr>
      </w:pPr>
      <w:proofErr w:type="spellStart"/>
      <w:r w:rsidRPr="00F076E4">
        <w:rPr>
          <w:sz w:val="24"/>
          <w:szCs w:val="24"/>
        </w:rPr>
        <w:t>Метапредметные</w:t>
      </w:r>
      <w:proofErr w:type="spellEnd"/>
      <w:r w:rsidRPr="00F076E4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1D22A2" w:rsidRPr="00F076E4" w:rsidRDefault="001D22A2" w:rsidP="00167332">
      <w:pPr>
        <w:numPr>
          <w:ilvl w:val="0"/>
          <w:numId w:val="2"/>
        </w:num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Выпускник научится: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1D22A2" w:rsidRPr="00F076E4" w:rsidRDefault="001D22A2" w:rsidP="00167332">
      <w:pPr>
        <w:spacing w:line="240" w:lineRule="auto"/>
        <w:rPr>
          <w:sz w:val="24"/>
          <w:szCs w:val="24"/>
          <w:lang w:eastAsia="ru-RU"/>
        </w:rPr>
      </w:pP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 xml:space="preserve">Выпускник научится: 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1D22A2" w:rsidRPr="00F076E4" w:rsidRDefault="001D22A2" w:rsidP="00167332">
      <w:pPr>
        <w:spacing w:line="240" w:lineRule="auto"/>
        <w:rPr>
          <w:sz w:val="24"/>
          <w:szCs w:val="24"/>
          <w:lang w:eastAsia="ru-RU"/>
        </w:rPr>
      </w:pPr>
    </w:p>
    <w:p w:rsidR="001D22A2" w:rsidRPr="00F076E4" w:rsidRDefault="001D22A2" w:rsidP="00167332">
      <w:pPr>
        <w:numPr>
          <w:ilvl w:val="0"/>
          <w:numId w:val="3"/>
        </w:numPr>
        <w:spacing w:line="240" w:lineRule="auto"/>
        <w:ind w:left="993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1D22A2" w:rsidRPr="00F076E4" w:rsidRDefault="001D22A2" w:rsidP="00167332">
      <w:pPr>
        <w:spacing w:line="240" w:lineRule="auto"/>
        <w:rPr>
          <w:b/>
          <w:sz w:val="24"/>
          <w:szCs w:val="24"/>
          <w:lang w:eastAsia="ru-RU"/>
        </w:rPr>
      </w:pPr>
      <w:r w:rsidRPr="00F076E4">
        <w:rPr>
          <w:b/>
          <w:sz w:val="24"/>
          <w:szCs w:val="24"/>
          <w:lang w:eastAsia="ru-RU"/>
        </w:rPr>
        <w:t>Выпускник научится: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lastRenderedPageBreak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D22A2" w:rsidRPr="00F076E4" w:rsidRDefault="001D22A2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распознавать </w:t>
      </w:r>
      <w:proofErr w:type="spellStart"/>
      <w:r w:rsidRPr="00F076E4">
        <w:rPr>
          <w:sz w:val="24"/>
          <w:szCs w:val="24"/>
        </w:rPr>
        <w:t>конфликтогенные</w:t>
      </w:r>
      <w:proofErr w:type="spellEnd"/>
      <w:r w:rsidRPr="00F076E4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D22A2" w:rsidRPr="00F076E4" w:rsidRDefault="001D22A2" w:rsidP="00167332">
      <w:pPr>
        <w:spacing w:line="240" w:lineRule="auto"/>
        <w:rPr>
          <w:sz w:val="24"/>
          <w:szCs w:val="24"/>
          <w:lang w:eastAsia="x-none"/>
        </w:rPr>
      </w:pPr>
    </w:p>
    <w:p w:rsidR="00642DEF" w:rsidRPr="00992E38" w:rsidRDefault="00642DEF" w:rsidP="00167332">
      <w:pPr>
        <w:spacing w:line="240" w:lineRule="auto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>В результате изучения учебного предмета «Химия» на уровне среднего общего образования:</w:t>
      </w:r>
    </w:p>
    <w:p w:rsidR="00642DEF" w:rsidRPr="00F076E4" w:rsidRDefault="00642DEF" w:rsidP="00167332">
      <w:pPr>
        <w:spacing w:line="240" w:lineRule="auto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>Выпускник на углубленном уровне научится: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характеризовать закономерности в изменении химических свойств простых веществ, водородных соединений, высших оксидов и гидроксидов;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 xml:space="preserve">приводить примеры </w:t>
      </w:r>
      <w:proofErr w:type="spellStart"/>
      <w:r w:rsidRPr="00F076E4">
        <w:rPr>
          <w:sz w:val="24"/>
          <w:szCs w:val="24"/>
        </w:rPr>
        <w:t>окислительно</w:t>
      </w:r>
      <w:proofErr w:type="spellEnd"/>
      <w:r w:rsidRPr="00F076E4">
        <w:rPr>
          <w:sz w:val="24"/>
          <w:szCs w:val="24"/>
        </w:rPr>
        <w:t>-восстановительных реакций в природе, производственных процессах и жизнедеятельности организмов;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lastRenderedPageBreak/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642DEF" w:rsidRPr="00F076E4" w:rsidRDefault="00642DEF" w:rsidP="00167332">
      <w:pPr>
        <w:pStyle w:val="a0"/>
        <w:spacing w:line="240" w:lineRule="auto"/>
        <w:rPr>
          <w:sz w:val="24"/>
          <w:szCs w:val="24"/>
        </w:rPr>
      </w:pPr>
      <w:r w:rsidRPr="00F076E4">
        <w:rPr>
          <w:sz w:val="24"/>
          <w:szCs w:val="24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642DEF" w:rsidRPr="00F076E4" w:rsidRDefault="00642DEF" w:rsidP="00167332">
      <w:pPr>
        <w:spacing w:line="240" w:lineRule="auto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>Выпускник на углубленном уровне получит возможность научиться:</w:t>
      </w:r>
    </w:p>
    <w:p w:rsidR="00642DEF" w:rsidRPr="00F076E4" w:rsidRDefault="00642DEF" w:rsidP="00167332">
      <w:pPr>
        <w:pStyle w:val="a0"/>
        <w:spacing w:line="240" w:lineRule="auto"/>
        <w:rPr>
          <w:i/>
          <w:sz w:val="24"/>
          <w:szCs w:val="24"/>
        </w:rPr>
      </w:pPr>
      <w:r w:rsidRPr="00F076E4">
        <w:rPr>
          <w:i/>
          <w:sz w:val="24"/>
          <w:szCs w:val="24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642DEF" w:rsidRPr="00F076E4" w:rsidRDefault="00642DEF" w:rsidP="00167332">
      <w:pPr>
        <w:pStyle w:val="a0"/>
        <w:spacing w:line="240" w:lineRule="auto"/>
        <w:rPr>
          <w:i/>
          <w:sz w:val="24"/>
          <w:szCs w:val="24"/>
        </w:rPr>
      </w:pPr>
      <w:r w:rsidRPr="00F076E4">
        <w:rPr>
          <w:i/>
          <w:sz w:val="24"/>
          <w:szCs w:val="24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642DEF" w:rsidRPr="00F076E4" w:rsidRDefault="00642DEF" w:rsidP="00167332">
      <w:pPr>
        <w:pStyle w:val="a0"/>
        <w:spacing w:line="240" w:lineRule="auto"/>
        <w:rPr>
          <w:i/>
          <w:sz w:val="24"/>
          <w:szCs w:val="24"/>
        </w:rPr>
      </w:pPr>
      <w:r w:rsidRPr="00F076E4">
        <w:rPr>
          <w:i/>
          <w:sz w:val="24"/>
          <w:szCs w:val="24"/>
        </w:rPr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642DEF" w:rsidRPr="00F076E4" w:rsidRDefault="00642DEF" w:rsidP="00167332">
      <w:pPr>
        <w:pStyle w:val="a0"/>
        <w:spacing w:line="240" w:lineRule="auto"/>
        <w:rPr>
          <w:i/>
          <w:sz w:val="24"/>
          <w:szCs w:val="24"/>
        </w:rPr>
      </w:pPr>
      <w:r w:rsidRPr="00F076E4">
        <w:rPr>
          <w:i/>
          <w:sz w:val="24"/>
          <w:szCs w:val="24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642DEF" w:rsidRPr="00F076E4" w:rsidRDefault="00642DEF" w:rsidP="00167332">
      <w:pPr>
        <w:pStyle w:val="a0"/>
        <w:spacing w:line="240" w:lineRule="auto"/>
        <w:rPr>
          <w:i/>
          <w:sz w:val="24"/>
          <w:szCs w:val="24"/>
        </w:rPr>
      </w:pPr>
      <w:r w:rsidRPr="00F076E4">
        <w:rPr>
          <w:i/>
          <w:sz w:val="24"/>
          <w:szCs w:val="24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337D8A" w:rsidRPr="00F076E4" w:rsidRDefault="00642DEF" w:rsidP="00167332">
      <w:pPr>
        <w:pStyle w:val="a0"/>
        <w:spacing w:line="240" w:lineRule="auto"/>
        <w:rPr>
          <w:i/>
          <w:sz w:val="24"/>
          <w:szCs w:val="24"/>
          <w:lang w:val="ru-RU"/>
        </w:rPr>
      </w:pPr>
      <w:r w:rsidRPr="00F076E4">
        <w:rPr>
          <w:i/>
          <w:sz w:val="24"/>
          <w:szCs w:val="24"/>
        </w:rPr>
        <w:t xml:space="preserve">прогнозировать возможность протекания </w:t>
      </w:r>
      <w:proofErr w:type="spellStart"/>
      <w:r w:rsidRPr="00F076E4">
        <w:rPr>
          <w:i/>
          <w:sz w:val="24"/>
          <w:szCs w:val="24"/>
        </w:rPr>
        <w:t>окислительно</w:t>
      </w:r>
      <w:proofErr w:type="spellEnd"/>
      <w:r w:rsidRPr="00F076E4">
        <w:rPr>
          <w:i/>
          <w:sz w:val="24"/>
          <w:szCs w:val="24"/>
        </w:rPr>
        <w:t>-восстановительных реакций, лежащих в основе природных и производственных процессов.</w:t>
      </w:r>
    </w:p>
    <w:p w:rsidR="00992E38" w:rsidRDefault="00992E38" w:rsidP="00167332">
      <w:pPr>
        <w:spacing w:line="240" w:lineRule="auto"/>
        <w:ind w:firstLine="0"/>
        <w:rPr>
          <w:rFonts w:eastAsia="Times New Roman"/>
          <w:b/>
          <w:szCs w:val="28"/>
        </w:rPr>
      </w:pPr>
    </w:p>
    <w:p w:rsidR="001A48EF" w:rsidRDefault="001A48EF" w:rsidP="00167332">
      <w:pPr>
        <w:spacing w:line="240" w:lineRule="auto"/>
        <w:ind w:firstLine="0"/>
        <w:rPr>
          <w:rFonts w:eastAsia="Times New Roman"/>
          <w:b/>
          <w:szCs w:val="28"/>
        </w:rPr>
      </w:pPr>
    </w:p>
    <w:p w:rsidR="00992E38" w:rsidRPr="00992E38" w:rsidRDefault="00992E38" w:rsidP="00167332">
      <w:pPr>
        <w:spacing w:line="240" w:lineRule="auto"/>
        <w:ind w:firstLine="0"/>
        <w:rPr>
          <w:rFonts w:eastAsia="Times New Roman"/>
          <w:b/>
          <w:szCs w:val="28"/>
        </w:rPr>
      </w:pPr>
      <w:r w:rsidRPr="00992E38">
        <w:rPr>
          <w:rFonts w:eastAsia="Times New Roman"/>
          <w:b/>
          <w:szCs w:val="28"/>
        </w:rPr>
        <w:t>Содержание курса.</w:t>
      </w:r>
    </w:p>
    <w:p w:rsidR="0061647D" w:rsidRPr="00992E38" w:rsidRDefault="0061647D" w:rsidP="00167332">
      <w:pPr>
        <w:spacing w:line="240" w:lineRule="auto"/>
        <w:ind w:firstLine="0"/>
        <w:rPr>
          <w:szCs w:val="28"/>
        </w:rPr>
      </w:pPr>
      <w:r w:rsidRPr="00992E38">
        <w:rPr>
          <w:rFonts w:eastAsia="Times New Roman"/>
          <w:b/>
          <w:szCs w:val="28"/>
        </w:rPr>
        <w:t>10 класс.</w:t>
      </w:r>
    </w:p>
    <w:p w:rsidR="00337D8A" w:rsidRPr="00F076E4" w:rsidRDefault="00337D8A" w:rsidP="00167332">
      <w:pPr>
        <w:spacing w:line="240" w:lineRule="auto"/>
        <w:ind w:firstLine="0"/>
        <w:rPr>
          <w:rFonts w:eastAsia="Times New Roman"/>
          <w:b/>
          <w:sz w:val="24"/>
          <w:szCs w:val="24"/>
        </w:rPr>
      </w:pPr>
      <w:r w:rsidRPr="00F076E4">
        <w:rPr>
          <w:rFonts w:eastAsia="Times New Roman"/>
          <w:b/>
          <w:sz w:val="24"/>
          <w:szCs w:val="24"/>
        </w:rPr>
        <w:t>Основы органической химии</w:t>
      </w:r>
      <w:r w:rsidR="00DE4395" w:rsidRPr="00F076E4">
        <w:rPr>
          <w:rFonts w:eastAsia="Times New Roman"/>
          <w:b/>
          <w:sz w:val="24"/>
          <w:szCs w:val="24"/>
        </w:rPr>
        <w:t>.</w:t>
      </w:r>
    </w:p>
    <w:p w:rsidR="00DE4395" w:rsidRPr="00F076E4" w:rsidRDefault="00DE4395" w:rsidP="00167332">
      <w:pPr>
        <w:spacing w:line="240" w:lineRule="auto"/>
        <w:ind w:firstLine="0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>Теория химического строения органических соединений. Электронная природа химических связей. Строение и классификация органических соединений.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 Взаимосвязь неорганических и органических веществ.</w:t>
      </w:r>
    </w:p>
    <w:p w:rsidR="00DE4395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 Бутлерова. </w:t>
      </w:r>
      <w:r w:rsidRPr="00F076E4">
        <w:rPr>
          <w:rFonts w:eastAsia="Times New Roman"/>
          <w:sz w:val="24"/>
          <w:szCs w:val="24"/>
        </w:rPr>
        <w:lastRenderedPageBreak/>
        <w:t xml:space="preserve">Углеродный скелет органической молекулы. Кратность химической связи. Зависимость свойств веществ от химического строения молекул. Понятие о функциональной группе. </w:t>
      </w:r>
    </w:p>
    <w:p w:rsidR="00DE4395" w:rsidRPr="00F076E4" w:rsidRDefault="00DE4395" w:rsidP="00167332">
      <w:pPr>
        <w:spacing w:line="240" w:lineRule="auto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>Строение и классифика</w:t>
      </w:r>
      <w:r w:rsidR="009E146A">
        <w:rPr>
          <w:b/>
          <w:sz w:val="24"/>
          <w:szCs w:val="24"/>
        </w:rPr>
        <w:t>ция органических соединений.</w:t>
      </w:r>
    </w:p>
    <w:p w:rsidR="003701F7" w:rsidRPr="00F076E4" w:rsidRDefault="00337D8A" w:rsidP="00167332">
      <w:pPr>
        <w:spacing w:line="240" w:lineRule="auto"/>
        <w:rPr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Принципы классификации органических соединений. </w:t>
      </w:r>
      <w:r w:rsidR="003701F7" w:rsidRPr="00F076E4">
        <w:rPr>
          <w:sz w:val="24"/>
          <w:szCs w:val="24"/>
        </w:rPr>
        <w:t>Классификация органических соединений по строению углеродного скелета: ациклические (</w:t>
      </w:r>
      <w:proofErr w:type="spellStart"/>
      <w:r w:rsidR="003701F7" w:rsidRPr="00F076E4">
        <w:rPr>
          <w:sz w:val="24"/>
          <w:szCs w:val="24"/>
        </w:rPr>
        <w:t>алканы</w:t>
      </w:r>
      <w:proofErr w:type="spellEnd"/>
      <w:r w:rsidR="003701F7" w:rsidRPr="00F076E4">
        <w:rPr>
          <w:sz w:val="24"/>
          <w:szCs w:val="24"/>
        </w:rPr>
        <w:t xml:space="preserve">, </w:t>
      </w:r>
      <w:proofErr w:type="spellStart"/>
      <w:r w:rsidR="003701F7" w:rsidRPr="00F076E4">
        <w:rPr>
          <w:sz w:val="24"/>
          <w:szCs w:val="24"/>
        </w:rPr>
        <w:t>алкины</w:t>
      </w:r>
      <w:proofErr w:type="spellEnd"/>
      <w:r w:rsidR="003701F7" w:rsidRPr="00F076E4">
        <w:rPr>
          <w:sz w:val="24"/>
          <w:szCs w:val="24"/>
        </w:rPr>
        <w:t xml:space="preserve">, </w:t>
      </w:r>
      <w:proofErr w:type="spellStart"/>
      <w:r w:rsidR="003701F7" w:rsidRPr="00F076E4">
        <w:rPr>
          <w:sz w:val="24"/>
          <w:szCs w:val="24"/>
        </w:rPr>
        <w:t>алкены</w:t>
      </w:r>
      <w:proofErr w:type="spellEnd"/>
      <w:r w:rsidR="003701F7" w:rsidRPr="00F076E4">
        <w:rPr>
          <w:sz w:val="24"/>
          <w:szCs w:val="24"/>
        </w:rPr>
        <w:t xml:space="preserve">, </w:t>
      </w:r>
      <w:proofErr w:type="spellStart"/>
      <w:r w:rsidR="003701F7" w:rsidRPr="00F076E4">
        <w:rPr>
          <w:sz w:val="24"/>
          <w:szCs w:val="24"/>
        </w:rPr>
        <w:t>алкадиены</w:t>
      </w:r>
      <w:proofErr w:type="spellEnd"/>
      <w:r w:rsidR="003701F7" w:rsidRPr="00F076E4">
        <w:rPr>
          <w:sz w:val="24"/>
          <w:szCs w:val="24"/>
        </w:rPr>
        <w:t>), карбоциклические (</w:t>
      </w:r>
      <w:proofErr w:type="spellStart"/>
      <w:r w:rsidR="003701F7" w:rsidRPr="00F076E4">
        <w:rPr>
          <w:sz w:val="24"/>
          <w:szCs w:val="24"/>
        </w:rPr>
        <w:t>циклоалканы</w:t>
      </w:r>
      <w:proofErr w:type="spellEnd"/>
      <w:r w:rsidR="003701F7" w:rsidRPr="00F076E4">
        <w:rPr>
          <w:sz w:val="24"/>
          <w:szCs w:val="24"/>
        </w:rPr>
        <w:t xml:space="preserve"> и арены) и гетероциклические. Классификация органических соединений по функциональным группам: спирты, фенолы, простые эфиры, альдегиды, кетоны, карбоновые кислоты, сложные эфиры.</w:t>
      </w:r>
      <w:r w:rsidR="003701F7" w:rsidRPr="00F076E4">
        <w:rPr>
          <w:rFonts w:eastAsia="Times New Roman"/>
          <w:sz w:val="24"/>
          <w:szCs w:val="24"/>
        </w:rPr>
        <w:t xml:space="preserve"> Международная номенклатура и принципы образования названий органических соединений. Изомерия и изомеры.</w:t>
      </w:r>
    </w:p>
    <w:p w:rsidR="003701F7" w:rsidRPr="00F076E4" w:rsidRDefault="003701F7" w:rsidP="00167332">
      <w:pPr>
        <w:spacing w:line="240" w:lineRule="auto"/>
        <w:ind w:firstLine="0"/>
        <w:rPr>
          <w:rFonts w:eastAsia="Times New Roman"/>
          <w:sz w:val="24"/>
          <w:szCs w:val="24"/>
        </w:rPr>
      </w:pPr>
    </w:p>
    <w:p w:rsidR="00DE4395" w:rsidRPr="00F076E4" w:rsidRDefault="00DE4395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b/>
          <w:sz w:val="24"/>
          <w:szCs w:val="24"/>
        </w:rPr>
        <w:t>Типы химических р</w:t>
      </w:r>
      <w:r w:rsidR="009E146A">
        <w:rPr>
          <w:b/>
          <w:sz w:val="24"/>
          <w:szCs w:val="24"/>
        </w:rPr>
        <w:t>еакций в органической   химии.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Классификация и особенности органических реакций. Реакционные центры. Первоначальные понятия о типах и механизмах органических реакций. </w:t>
      </w:r>
      <w:proofErr w:type="spellStart"/>
      <w:r w:rsidRPr="00F076E4">
        <w:rPr>
          <w:rFonts w:eastAsia="Times New Roman"/>
          <w:sz w:val="24"/>
          <w:szCs w:val="24"/>
        </w:rPr>
        <w:t>Гомолитический</w:t>
      </w:r>
      <w:proofErr w:type="spellEnd"/>
      <w:r w:rsidRPr="00F076E4">
        <w:rPr>
          <w:rFonts w:eastAsia="Times New Roman"/>
          <w:sz w:val="24"/>
          <w:szCs w:val="24"/>
        </w:rPr>
        <w:t xml:space="preserve"> и </w:t>
      </w:r>
      <w:proofErr w:type="spellStart"/>
      <w:r w:rsidRPr="00F076E4">
        <w:rPr>
          <w:rFonts w:eastAsia="Times New Roman"/>
          <w:sz w:val="24"/>
          <w:szCs w:val="24"/>
        </w:rPr>
        <w:t>гетеролитический</w:t>
      </w:r>
      <w:proofErr w:type="spellEnd"/>
      <w:r w:rsidRPr="00F076E4">
        <w:rPr>
          <w:rFonts w:eastAsia="Times New Roman"/>
          <w:sz w:val="24"/>
          <w:szCs w:val="24"/>
        </w:rPr>
        <w:t xml:space="preserve"> разрыв ковалентной химической связи. </w:t>
      </w:r>
      <w:proofErr w:type="spellStart"/>
      <w:r w:rsidRPr="00F076E4">
        <w:rPr>
          <w:rFonts w:eastAsia="Times New Roman"/>
          <w:sz w:val="24"/>
          <w:szCs w:val="24"/>
        </w:rPr>
        <w:t>Свободнорадикальный</w:t>
      </w:r>
      <w:proofErr w:type="spellEnd"/>
      <w:r w:rsidRPr="00F076E4">
        <w:rPr>
          <w:rFonts w:eastAsia="Times New Roman"/>
          <w:sz w:val="24"/>
          <w:szCs w:val="24"/>
        </w:rPr>
        <w:t xml:space="preserve"> и </w:t>
      </w:r>
      <w:proofErr w:type="gramStart"/>
      <w:r w:rsidRPr="00F076E4">
        <w:rPr>
          <w:rFonts w:eastAsia="Times New Roman"/>
          <w:sz w:val="24"/>
          <w:szCs w:val="24"/>
        </w:rPr>
        <w:t>ионный</w:t>
      </w:r>
      <w:proofErr w:type="gramEnd"/>
      <w:r w:rsidRPr="00F076E4">
        <w:rPr>
          <w:rFonts w:eastAsia="Times New Roman"/>
          <w:sz w:val="24"/>
          <w:szCs w:val="24"/>
        </w:rPr>
        <w:t xml:space="preserve"> механизмы реакции. Понятие о </w:t>
      </w:r>
      <w:proofErr w:type="spellStart"/>
      <w:r w:rsidRPr="00F076E4">
        <w:rPr>
          <w:rFonts w:eastAsia="Times New Roman"/>
          <w:sz w:val="24"/>
          <w:szCs w:val="24"/>
        </w:rPr>
        <w:t>нуклеофиле</w:t>
      </w:r>
      <w:proofErr w:type="spellEnd"/>
      <w:r w:rsidRPr="00F076E4">
        <w:rPr>
          <w:rFonts w:eastAsia="Times New Roman"/>
          <w:sz w:val="24"/>
          <w:szCs w:val="24"/>
        </w:rPr>
        <w:t xml:space="preserve"> и </w:t>
      </w:r>
      <w:proofErr w:type="spellStart"/>
      <w:r w:rsidRPr="00F076E4">
        <w:rPr>
          <w:rFonts w:eastAsia="Times New Roman"/>
          <w:sz w:val="24"/>
          <w:szCs w:val="24"/>
        </w:rPr>
        <w:t>электрофиле</w:t>
      </w:r>
      <w:proofErr w:type="spellEnd"/>
      <w:r w:rsidRPr="00F076E4">
        <w:rPr>
          <w:rFonts w:eastAsia="Times New Roman"/>
          <w:sz w:val="24"/>
          <w:szCs w:val="24"/>
        </w:rPr>
        <w:t>.</w:t>
      </w:r>
    </w:p>
    <w:p w:rsidR="00DE4395" w:rsidRPr="00F076E4" w:rsidRDefault="009E146A" w:rsidP="00167332">
      <w:pPr>
        <w:spacing w:line="24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Углеводороды</w:t>
      </w:r>
      <w:r w:rsidR="00DE4395" w:rsidRPr="00F076E4">
        <w:rPr>
          <w:rFonts w:eastAsia="Times New Roman"/>
          <w:b/>
          <w:sz w:val="24"/>
          <w:szCs w:val="24"/>
        </w:rPr>
        <w:t>. Природ</w:t>
      </w:r>
      <w:r>
        <w:rPr>
          <w:rFonts w:eastAsia="Times New Roman"/>
          <w:b/>
          <w:sz w:val="24"/>
          <w:szCs w:val="24"/>
        </w:rPr>
        <w:t>ные источники углеводородов.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Алканы</w:t>
      </w:r>
      <w:proofErr w:type="spellEnd"/>
      <w:r w:rsidRPr="00F076E4">
        <w:rPr>
          <w:rFonts w:eastAsia="Times New Roman"/>
          <w:sz w:val="24"/>
          <w:szCs w:val="24"/>
        </w:rPr>
        <w:t xml:space="preserve">. Электронное и пространственное строение молекулы метана. </w:t>
      </w:r>
      <w:proofErr w:type="spellStart"/>
      <w:r w:rsidRPr="00F076E4">
        <w:rPr>
          <w:rFonts w:eastAsia="Times New Roman"/>
          <w:i/>
          <w:sz w:val="24"/>
          <w:szCs w:val="24"/>
          <w:lang w:val="en-US"/>
        </w:rPr>
        <w:t>sp</w:t>
      </w:r>
      <w:proofErr w:type="spellEnd"/>
      <w:r w:rsidRPr="00F076E4">
        <w:rPr>
          <w:rFonts w:eastAsia="Times New Roman"/>
          <w:i/>
          <w:sz w:val="24"/>
          <w:szCs w:val="24"/>
          <w:vertAlign w:val="superscript"/>
        </w:rPr>
        <w:t>3</w:t>
      </w:r>
      <w:r w:rsidRPr="00F076E4">
        <w:rPr>
          <w:rFonts w:eastAsia="Times New Roman"/>
          <w:i/>
          <w:sz w:val="24"/>
          <w:szCs w:val="24"/>
        </w:rPr>
        <w:t>-</w:t>
      </w:r>
      <w:r w:rsidRPr="00F076E4">
        <w:rPr>
          <w:rFonts w:eastAsia="Times New Roman"/>
          <w:sz w:val="24"/>
          <w:szCs w:val="24"/>
        </w:rPr>
        <w:t xml:space="preserve">гибридизация </w:t>
      </w:r>
      <w:proofErr w:type="spellStart"/>
      <w:r w:rsidRPr="00F076E4">
        <w:rPr>
          <w:rFonts w:eastAsia="Times New Roman"/>
          <w:sz w:val="24"/>
          <w:szCs w:val="24"/>
        </w:rPr>
        <w:t>орбиталей</w:t>
      </w:r>
      <w:proofErr w:type="spellEnd"/>
      <w:r w:rsidRPr="00F076E4">
        <w:rPr>
          <w:rFonts w:eastAsia="Times New Roman"/>
          <w:sz w:val="24"/>
          <w:szCs w:val="24"/>
        </w:rPr>
        <w:t xml:space="preserve"> атомов углерода. Гомологический ряд и общая формула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Систематическая номенклатура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 и радикалов. Изомерия углеродного скелета. Физические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Закономерности изменения физических свойств. Химические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: галогенирование, дегидрирование, термическое разложение, крекинг как способы получения важнейших соединений в органическом синтезе. Горение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 как один из основных источников тепла в промышленности и быту. Изомеризация как способ получения высокосортного бензина. Механизм реакции </w:t>
      </w:r>
      <w:proofErr w:type="spellStart"/>
      <w:r w:rsidRPr="00F076E4">
        <w:rPr>
          <w:rFonts w:eastAsia="Times New Roman"/>
          <w:sz w:val="24"/>
          <w:szCs w:val="24"/>
        </w:rPr>
        <w:t>свободнорадикального</w:t>
      </w:r>
      <w:proofErr w:type="spellEnd"/>
      <w:r w:rsidRPr="00F076E4">
        <w:rPr>
          <w:rFonts w:eastAsia="Times New Roman"/>
          <w:sz w:val="24"/>
          <w:szCs w:val="24"/>
        </w:rPr>
        <w:t xml:space="preserve"> замещения. Получение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Реакция </w:t>
      </w:r>
      <w:proofErr w:type="spellStart"/>
      <w:r w:rsidRPr="00F076E4">
        <w:rPr>
          <w:rFonts w:eastAsia="Times New Roman"/>
          <w:sz w:val="24"/>
          <w:szCs w:val="24"/>
        </w:rPr>
        <w:t>Вюрца</w:t>
      </w:r>
      <w:proofErr w:type="spellEnd"/>
      <w:r w:rsidRPr="00F076E4">
        <w:rPr>
          <w:rFonts w:eastAsia="Times New Roman"/>
          <w:sz w:val="24"/>
          <w:szCs w:val="24"/>
        </w:rPr>
        <w:t xml:space="preserve">. Нахождение в природе и применение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>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Циклоалканы</w:t>
      </w:r>
      <w:proofErr w:type="spellEnd"/>
      <w:r w:rsidRPr="00F076E4">
        <w:rPr>
          <w:rFonts w:eastAsia="Times New Roman"/>
          <w:sz w:val="24"/>
          <w:szCs w:val="24"/>
        </w:rPr>
        <w:t xml:space="preserve">. Строение молекул </w:t>
      </w:r>
      <w:proofErr w:type="spellStart"/>
      <w:r w:rsidRPr="00F076E4">
        <w:rPr>
          <w:rFonts w:eastAsia="Times New Roman"/>
          <w:sz w:val="24"/>
          <w:szCs w:val="24"/>
        </w:rPr>
        <w:t>циклоалканов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Общая формула </w:t>
      </w:r>
      <w:proofErr w:type="spellStart"/>
      <w:r w:rsidRPr="00F076E4">
        <w:rPr>
          <w:rFonts w:eastAsia="Times New Roman"/>
          <w:sz w:val="24"/>
          <w:szCs w:val="24"/>
        </w:rPr>
        <w:t>циклоалканов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Номенклатура </w:t>
      </w:r>
      <w:proofErr w:type="spellStart"/>
      <w:r w:rsidRPr="00F076E4">
        <w:rPr>
          <w:rFonts w:eastAsia="Times New Roman"/>
          <w:sz w:val="24"/>
          <w:szCs w:val="24"/>
        </w:rPr>
        <w:t>циклоалканов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. Изомерия </w:t>
      </w:r>
      <w:proofErr w:type="spellStart"/>
      <w:r w:rsidRPr="00F076E4">
        <w:rPr>
          <w:rFonts w:eastAsia="Times New Roman"/>
          <w:sz w:val="24"/>
          <w:szCs w:val="24"/>
        </w:rPr>
        <w:t>циклоалканов</w:t>
      </w:r>
      <w:proofErr w:type="spellEnd"/>
      <w:r w:rsidRPr="00F076E4">
        <w:rPr>
          <w:rFonts w:eastAsia="Times New Roman"/>
          <w:sz w:val="24"/>
          <w:szCs w:val="24"/>
        </w:rPr>
        <w:t>: углеродного скелета, межклассовая, пространственная (</w:t>
      </w:r>
      <w:proofErr w:type="spellStart"/>
      <w:r w:rsidRPr="00F076E4">
        <w:rPr>
          <w:rFonts w:eastAsia="Times New Roman"/>
          <w:i/>
          <w:sz w:val="24"/>
          <w:szCs w:val="24"/>
        </w:rPr>
        <w:t>цис</w:t>
      </w:r>
      <w:proofErr w:type="spellEnd"/>
      <w:r w:rsidRPr="00F076E4">
        <w:rPr>
          <w:rFonts w:eastAsia="Times New Roman"/>
          <w:i/>
          <w:sz w:val="24"/>
          <w:szCs w:val="24"/>
        </w:rPr>
        <w:t>-транс-</w:t>
      </w:r>
      <w:r w:rsidRPr="00F076E4">
        <w:rPr>
          <w:rFonts w:eastAsia="Times New Roman"/>
          <w:sz w:val="24"/>
          <w:szCs w:val="24"/>
        </w:rPr>
        <w:t xml:space="preserve">изомерия). Специфика свойств </w:t>
      </w:r>
      <w:proofErr w:type="spellStart"/>
      <w:r w:rsidRPr="00F076E4">
        <w:rPr>
          <w:rFonts w:eastAsia="Times New Roman"/>
          <w:sz w:val="24"/>
          <w:szCs w:val="24"/>
        </w:rPr>
        <w:t>циклоалканов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 с малым размером цикла. Реакции присоединения и радикального замещения.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Алкены</w:t>
      </w:r>
      <w:proofErr w:type="spellEnd"/>
      <w:r w:rsidRPr="00F076E4">
        <w:rPr>
          <w:rFonts w:eastAsia="Times New Roman"/>
          <w:sz w:val="24"/>
          <w:szCs w:val="24"/>
        </w:rPr>
        <w:t xml:space="preserve">. Электронное и пространственное строение молекулы этилена. </w:t>
      </w:r>
      <w:proofErr w:type="spellStart"/>
      <w:r w:rsidRPr="00F076E4">
        <w:rPr>
          <w:rFonts w:eastAsia="Times New Roman"/>
          <w:i/>
          <w:sz w:val="24"/>
          <w:szCs w:val="24"/>
          <w:lang w:val="en-US"/>
        </w:rPr>
        <w:t>sp</w:t>
      </w:r>
      <w:proofErr w:type="spellEnd"/>
      <w:r w:rsidRPr="00F076E4">
        <w:rPr>
          <w:rFonts w:eastAsia="Times New Roman"/>
          <w:i/>
          <w:sz w:val="24"/>
          <w:szCs w:val="24"/>
          <w:vertAlign w:val="superscript"/>
        </w:rPr>
        <w:t>2</w:t>
      </w:r>
      <w:r w:rsidRPr="00F076E4">
        <w:rPr>
          <w:rFonts w:eastAsia="Times New Roman"/>
          <w:i/>
          <w:sz w:val="24"/>
          <w:szCs w:val="24"/>
        </w:rPr>
        <w:t>-</w:t>
      </w:r>
      <w:r w:rsidRPr="00F076E4">
        <w:rPr>
          <w:rFonts w:eastAsia="Times New Roman"/>
          <w:sz w:val="24"/>
          <w:szCs w:val="24"/>
        </w:rPr>
        <w:t xml:space="preserve">гибридизация </w:t>
      </w:r>
      <w:proofErr w:type="spellStart"/>
      <w:r w:rsidRPr="00F076E4">
        <w:rPr>
          <w:rFonts w:eastAsia="Times New Roman"/>
          <w:sz w:val="24"/>
          <w:szCs w:val="24"/>
        </w:rPr>
        <w:t>орбиталей</w:t>
      </w:r>
      <w:proofErr w:type="spellEnd"/>
      <w:r w:rsidRPr="00F076E4">
        <w:rPr>
          <w:rFonts w:eastAsia="Times New Roman"/>
          <w:sz w:val="24"/>
          <w:szCs w:val="24"/>
        </w:rPr>
        <w:t xml:space="preserve"> атомов углерода. </w:t>
      </w:r>
      <w:r w:rsidRPr="00F076E4">
        <w:rPr>
          <w:rFonts w:eastAsia="Times New Roman"/>
          <w:sz w:val="24"/>
          <w:szCs w:val="24"/>
        </w:rPr>
        <w:sym w:font="Symbol" w:char="F073"/>
      </w:r>
      <w:r w:rsidRPr="00F076E4">
        <w:rPr>
          <w:rFonts w:eastAsia="Times New Roman"/>
          <w:sz w:val="24"/>
          <w:szCs w:val="24"/>
        </w:rPr>
        <w:t xml:space="preserve">- и </w:t>
      </w:r>
      <w:proofErr w:type="gramStart"/>
      <w:r w:rsidRPr="00F076E4">
        <w:rPr>
          <w:rFonts w:eastAsia="Times New Roman"/>
          <w:sz w:val="24"/>
          <w:szCs w:val="24"/>
        </w:rPr>
        <w:sym w:font="Symbol" w:char="F070"/>
      </w:r>
      <w:r w:rsidRPr="00F076E4">
        <w:rPr>
          <w:rFonts w:eastAsia="Times New Roman"/>
          <w:sz w:val="24"/>
          <w:szCs w:val="24"/>
        </w:rPr>
        <w:t>-</w:t>
      </w:r>
      <w:proofErr w:type="gramEnd"/>
      <w:r w:rsidRPr="00F076E4">
        <w:rPr>
          <w:rFonts w:eastAsia="Times New Roman"/>
          <w:sz w:val="24"/>
          <w:szCs w:val="24"/>
        </w:rPr>
        <w:t xml:space="preserve">связи. Гомологический ряд и общая формула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 xml:space="preserve">. Номенклатура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 xml:space="preserve">. Изомерия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>: углеродного скелета, положения кратной связи, пространственная (</w:t>
      </w:r>
      <w:proofErr w:type="spellStart"/>
      <w:r w:rsidRPr="00F076E4">
        <w:rPr>
          <w:rFonts w:eastAsia="Times New Roman"/>
          <w:i/>
          <w:sz w:val="24"/>
          <w:szCs w:val="24"/>
        </w:rPr>
        <w:t>цис</w:t>
      </w:r>
      <w:proofErr w:type="spellEnd"/>
      <w:r w:rsidRPr="00F076E4">
        <w:rPr>
          <w:rFonts w:eastAsia="Times New Roman"/>
          <w:i/>
          <w:sz w:val="24"/>
          <w:szCs w:val="24"/>
        </w:rPr>
        <w:t>-транс-</w:t>
      </w:r>
      <w:r w:rsidRPr="00F076E4">
        <w:rPr>
          <w:rFonts w:eastAsia="Times New Roman"/>
          <w:sz w:val="24"/>
          <w:szCs w:val="24"/>
        </w:rPr>
        <w:t xml:space="preserve">изомерия), межклассовая. Физические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 xml:space="preserve">. Реакции </w:t>
      </w:r>
      <w:proofErr w:type="spellStart"/>
      <w:r w:rsidRPr="00F076E4">
        <w:rPr>
          <w:rFonts w:eastAsia="Times New Roman"/>
          <w:sz w:val="24"/>
          <w:szCs w:val="24"/>
        </w:rPr>
        <w:t>электрофильного</w:t>
      </w:r>
      <w:proofErr w:type="spellEnd"/>
      <w:r w:rsidRPr="00F076E4">
        <w:rPr>
          <w:rFonts w:eastAsia="Times New Roman"/>
          <w:sz w:val="24"/>
          <w:szCs w:val="24"/>
        </w:rPr>
        <w:t xml:space="preserve"> присоединения как способ получения функциональных производных углеводородов. Правило Марковникова, его электронное обоснование. Реакции окисления и полимеризации.</w:t>
      </w:r>
      <w:r w:rsidRPr="00F076E4">
        <w:rPr>
          <w:rFonts w:eastAsia="Times New Roman"/>
          <w:i/>
          <w:sz w:val="24"/>
          <w:szCs w:val="24"/>
        </w:rPr>
        <w:t xml:space="preserve"> </w:t>
      </w:r>
      <w:r w:rsidRPr="00F076E4">
        <w:rPr>
          <w:rFonts w:eastAsia="Times New Roman"/>
          <w:sz w:val="24"/>
          <w:szCs w:val="24"/>
        </w:rPr>
        <w:t xml:space="preserve">Полиэтилен как крупнотоннажный продукт химического производства. Промышленные и лабораторные способы получения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 xml:space="preserve">. </w:t>
      </w:r>
      <w:r w:rsidRPr="00F076E4">
        <w:rPr>
          <w:rFonts w:eastAsia="Times New Roman"/>
          <w:i/>
          <w:sz w:val="24"/>
          <w:szCs w:val="24"/>
        </w:rPr>
        <w:t xml:space="preserve">Правило Зайцева. </w:t>
      </w:r>
      <w:r w:rsidRPr="00F076E4">
        <w:rPr>
          <w:rFonts w:eastAsia="Times New Roman"/>
          <w:sz w:val="24"/>
          <w:szCs w:val="24"/>
        </w:rPr>
        <w:t xml:space="preserve">Применение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>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Алкадиены</w:t>
      </w:r>
      <w:proofErr w:type="spellEnd"/>
      <w:r w:rsidRPr="00F076E4">
        <w:rPr>
          <w:rFonts w:eastAsia="Times New Roman"/>
          <w:sz w:val="24"/>
          <w:szCs w:val="24"/>
        </w:rPr>
        <w:t xml:space="preserve">. Классификация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 xml:space="preserve"> по взаимному расположению кратных связей в молекуле. Особенности электронного и пространственного строения </w:t>
      </w:r>
      <w:proofErr w:type="gramStart"/>
      <w:r w:rsidRPr="00F076E4">
        <w:rPr>
          <w:rFonts w:eastAsia="Times New Roman"/>
          <w:sz w:val="24"/>
          <w:szCs w:val="24"/>
        </w:rPr>
        <w:t>сопряженных</w:t>
      </w:r>
      <w:proofErr w:type="gramEnd"/>
      <w:r w:rsidRPr="00F076E4">
        <w:rPr>
          <w:rFonts w:eastAsia="Times New Roman"/>
          <w:sz w:val="24"/>
          <w:szCs w:val="24"/>
        </w:rPr>
        <w:t xml:space="preserve">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 xml:space="preserve">. Общая формула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 xml:space="preserve">. Номенклатура и изомерия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 xml:space="preserve">. Физические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 xml:space="preserve">. Химические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>: реакции присоединения (гидрирование, галогенирование), горения и полимеризации. Вклад С.В. Лебедева в получение синтетического каучука. Вулканизация каучука. Резина.</w:t>
      </w:r>
      <w:r w:rsidRPr="00F076E4">
        <w:rPr>
          <w:rFonts w:eastAsia="Times New Roman"/>
          <w:i/>
          <w:sz w:val="24"/>
          <w:szCs w:val="24"/>
        </w:rPr>
        <w:t xml:space="preserve"> </w:t>
      </w:r>
      <w:r w:rsidRPr="00F076E4">
        <w:rPr>
          <w:rFonts w:eastAsia="Times New Roman"/>
          <w:sz w:val="24"/>
          <w:szCs w:val="24"/>
        </w:rPr>
        <w:t xml:space="preserve">Многообразие видов синтетических каучуков, их свойства и применение. Получение </w:t>
      </w:r>
      <w:proofErr w:type="spellStart"/>
      <w:r w:rsidRPr="00F076E4">
        <w:rPr>
          <w:rFonts w:eastAsia="Times New Roman"/>
          <w:sz w:val="24"/>
          <w:szCs w:val="24"/>
        </w:rPr>
        <w:t>алкадиенов</w:t>
      </w:r>
      <w:proofErr w:type="spellEnd"/>
      <w:r w:rsidRPr="00F076E4">
        <w:rPr>
          <w:rFonts w:eastAsia="Times New Roman"/>
          <w:sz w:val="24"/>
          <w:szCs w:val="24"/>
        </w:rPr>
        <w:t>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Алкины</w:t>
      </w:r>
      <w:proofErr w:type="spellEnd"/>
      <w:r w:rsidRPr="00F076E4">
        <w:rPr>
          <w:rFonts w:eastAsia="Times New Roman"/>
          <w:sz w:val="24"/>
          <w:szCs w:val="24"/>
        </w:rPr>
        <w:t xml:space="preserve">. Электронное и пространственное строение молекулы ацетилена. </w:t>
      </w:r>
      <w:proofErr w:type="spellStart"/>
      <w:r w:rsidRPr="00F076E4">
        <w:rPr>
          <w:rFonts w:eastAsia="Times New Roman"/>
          <w:i/>
          <w:sz w:val="24"/>
          <w:szCs w:val="24"/>
          <w:lang w:val="en-US"/>
        </w:rPr>
        <w:t>sp</w:t>
      </w:r>
      <w:proofErr w:type="spellEnd"/>
      <w:r w:rsidRPr="00F076E4">
        <w:rPr>
          <w:rFonts w:eastAsia="Times New Roman"/>
          <w:i/>
          <w:sz w:val="24"/>
          <w:szCs w:val="24"/>
          <w:vertAlign w:val="subscript"/>
        </w:rPr>
        <w:softHyphen/>
      </w:r>
      <w:r w:rsidRPr="00F076E4">
        <w:rPr>
          <w:rFonts w:eastAsia="Times New Roman"/>
          <w:i/>
          <w:sz w:val="24"/>
          <w:szCs w:val="24"/>
        </w:rPr>
        <w:t>-</w:t>
      </w:r>
      <w:r w:rsidRPr="00F076E4">
        <w:rPr>
          <w:rFonts w:eastAsia="Times New Roman"/>
          <w:sz w:val="24"/>
          <w:szCs w:val="24"/>
        </w:rPr>
        <w:t xml:space="preserve">гибридизация </w:t>
      </w:r>
      <w:proofErr w:type="spellStart"/>
      <w:r w:rsidRPr="00F076E4">
        <w:rPr>
          <w:rFonts w:eastAsia="Times New Roman"/>
          <w:sz w:val="24"/>
          <w:szCs w:val="24"/>
        </w:rPr>
        <w:t>орбиталей</w:t>
      </w:r>
      <w:proofErr w:type="spellEnd"/>
      <w:r w:rsidRPr="00F076E4">
        <w:rPr>
          <w:rFonts w:eastAsia="Times New Roman"/>
          <w:sz w:val="24"/>
          <w:szCs w:val="24"/>
        </w:rPr>
        <w:t xml:space="preserve"> атомов углерода. Гомологический ряд и общая формула </w:t>
      </w:r>
      <w:proofErr w:type="spellStart"/>
      <w:r w:rsidRPr="00F076E4">
        <w:rPr>
          <w:rFonts w:eastAsia="Times New Roman"/>
          <w:sz w:val="24"/>
          <w:szCs w:val="24"/>
        </w:rPr>
        <w:t>алкинов</w:t>
      </w:r>
      <w:proofErr w:type="spellEnd"/>
      <w:r w:rsidRPr="00F076E4">
        <w:rPr>
          <w:rFonts w:eastAsia="Times New Roman"/>
          <w:sz w:val="24"/>
          <w:szCs w:val="24"/>
        </w:rPr>
        <w:t xml:space="preserve">. Номенклатура. Изомерия: углеродного скелета, положения кратной связи, межклассовая. Физические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алкинов</w:t>
      </w:r>
      <w:proofErr w:type="spellEnd"/>
      <w:r w:rsidRPr="00F076E4">
        <w:rPr>
          <w:rFonts w:eastAsia="Times New Roman"/>
          <w:sz w:val="24"/>
          <w:szCs w:val="24"/>
        </w:rPr>
        <w:t xml:space="preserve">. Химические свойства </w:t>
      </w:r>
      <w:proofErr w:type="spellStart"/>
      <w:r w:rsidRPr="00F076E4">
        <w:rPr>
          <w:rFonts w:eastAsia="Times New Roman"/>
          <w:sz w:val="24"/>
          <w:szCs w:val="24"/>
        </w:rPr>
        <w:t>алкинов</w:t>
      </w:r>
      <w:proofErr w:type="spellEnd"/>
      <w:r w:rsidRPr="00F076E4">
        <w:rPr>
          <w:rFonts w:eastAsia="Times New Roman"/>
          <w:sz w:val="24"/>
          <w:szCs w:val="24"/>
        </w:rPr>
        <w:t xml:space="preserve">: реакции присоединения как способ получения полимеров и других полезных продуктов. </w:t>
      </w:r>
      <w:r w:rsidRPr="00F076E4">
        <w:rPr>
          <w:rFonts w:eastAsia="Times New Roman"/>
          <w:i/>
          <w:sz w:val="24"/>
          <w:szCs w:val="24"/>
        </w:rPr>
        <w:t>Реакции замещения</w:t>
      </w:r>
      <w:r w:rsidRPr="00F076E4">
        <w:rPr>
          <w:rFonts w:eastAsia="Times New Roman"/>
          <w:sz w:val="24"/>
          <w:szCs w:val="24"/>
        </w:rPr>
        <w:t>. Горение ацетилена как источник высокотемпературного пламени для сварки и резки металлов. Получение ацетилена пиролизом метана и карбидным методом. Применение ацетилена.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Арены. </w:t>
      </w:r>
      <w:r w:rsidRPr="00F076E4">
        <w:rPr>
          <w:rFonts w:eastAsia="Times New Roman"/>
          <w:i/>
          <w:sz w:val="24"/>
          <w:szCs w:val="24"/>
        </w:rPr>
        <w:t>История открытия бензола</w:t>
      </w:r>
      <w:r w:rsidRPr="00F076E4">
        <w:rPr>
          <w:rFonts w:eastAsia="Times New Roman"/>
          <w:sz w:val="24"/>
          <w:szCs w:val="24"/>
        </w:rPr>
        <w:t xml:space="preserve">. Современные представления об электронном и пространственном строении бензола. Изомерия и номенклатура гомологов бензола. Общая формула </w:t>
      </w:r>
      <w:proofErr w:type="spellStart"/>
      <w:r w:rsidRPr="00F076E4">
        <w:rPr>
          <w:rFonts w:eastAsia="Times New Roman"/>
          <w:sz w:val="24"/>
          <w:szCs w:val="24"/>
        </w:rPr>
        <w:t>аренов</w:t>
      </w:r>
      <w:proofErr w:type="spellEnd"/>
      <w:r w:rsidRPr="00F076E4">
        <w:rPr>
          <w:rFonts w:eastAsia="Times New Roman"/>
          <w:sz w:val="24"/>
          <w:szCs w:val="24"/>
        </w:rPr>
        <w:t xml:space="preserve">. Физические свойства бензола. Химические свойства бензола: реакции </w:t>
      </w:r>
      <w:proofErr w:type="spellStart"/>
      <w:r w:rsidRPr="00F076E4">
        <w:rPr>
          <w:rFonts w:eastAsia="Times New Roman"/>
          <w:sz w:val="24"/>
          <w:szCs w:val="24"/>
        </w:rPr>
        <w:t>электрофильного</w:t>
      </w:r>
      <w:proofErr w:type="spellEnd"/>
      <w:r w:rsidRPr="00F076E4">
        <w:rPr>
          <w:rFonts w:eastAsia="Times New Roman"/>
          <w:sz w:val="24"/>
          <w:szCs w:val="24"/>
        </w:rPr>
        <w:t xml:space="preserve"> </w:t>
      </w:r>
      <w:r w:rsidRPr="00F076E4">
        <w:rPr>
          <w:rFonts w:eastAsia="Times New Roman"/>
          <w:sz w:val="24"/>
          <w:szCs w:val="24"/>
        </w:rPr>
        <w:lastRenderedPageBreak/>
        <w:t xml:space="preserve">замещения (нитрование, галогенирование) как способ получения химических средств защиты растений; присоединения (гидрирование, галогенирование) как доказательство непредельного характера бензола. Реакция горения. Получение бензола. </w:t>
      </w:r>
      <w:r w:rsidRPr="00F076E4">
        <w:rPr>
          <w:rFonts w:eastAsia="Times New Roman"/>
          <w:i/>
          <w:sz w:val="24"/>
          <w:szCs w:val="24"/>
        </w:rPr>
        <w:t xml:space="preserve">Особенности химических свойств толуола. </w:t>
      </w:r>
      <w:r w:rsidRPr="00F076E4">
        <w:rPr>
          <w:rFonts w:eastAsia="Times New Roman"/>
          <w:sz w:val="24"/>
          <w:szCs w:val="24"/>
        </w:rPr>
        <w:t xml:space="preserve">Взаимное влияние атомов в молекуле толуола. </w:t>
      </w:r>
      <w:r w:rsidRPr="00F076E4">
        <w:rPr>
          <w:rFonts w:eastAsia="Times New Roman"/>
          <w:i/>
          <w:sz w:val="24"/>
          <w:szCs w:val="24"/>
        </w:rPr>
        <w:t xml:space="preserve">Ориентационные эффекты заместителей. </w:t>
      </w:r>
      <w:r w:rsidRPr="00F076E4">
        <w:rPr>
          <w:rFonts w:eastAsia="Times New Roman"/>
          <w:sz w:val="24"/>
          <w:szCs w:val="24"/>
        </w:rPr>
        <w:t>Применение гомологов бензола.</w:t>
      </w:r>
    </w:p>
    <w:p w:rsidR="00BC1494" w:rsidRPr="00F076E4" w:rsidRDefault="00DE4395" w:rsidP="00167332">
      <w:pPr>
        <w:pStyle w:val="2"/>
        <w:spacing w:before="0" w:line="24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F076E4">
        <w:rPr>
          <w:rFonts w:ascii="Times New Roman" w:hAnsi="Times New Roman" w:cs="Times New Roman"/>
          <w:b w:val="0"/>
          <w:color w:val="auto"/>
          <w:sz w:val="24"/>
          <w:szCs w:val="24"/>
        </w:rPr>
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</w:r>
      <w:r w:rsidR="00BC1494" w:rsidRPr="00F076E4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Нефтяная промышленность Татарстана.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</w:pP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  <w:rPr>
          <w:b/>
        </w:rPr>
      </w:pPr>
      <w:r w:rsidRPr="00F076E4">
        <w:rPr>
          <w:b/>
        </w:rPr>
        <w:t>Кислородсодержащ</w:t>
      </w:r>
      <w:r w:rsidR="009E146A">
        <w:rPr>
          <w:b/>
        </w:rPr>
        <w:t>ие органические соединения.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Спирты. Классификация, номенклатура спиртов. Гомологический ряд и общая формула предельных одноатомных спиртов. Изомерия. Физические свойства предельных одноатомных спиртов. Водородная связь между молекулами и ее влияние на физические свойства спиртов. Химические свойства: взаимодействие с натрием как способ установления наличия </w:t>
      </w:r>
      <w:proofErr w:type="spellStart"/>
      <w:r w:rsidRPr="00F076E4">
        <w:rPr>
          <w:rFonts w:eastAsia="Times New Roman"/>
          <w:sz w:val="24"/>
          <w:szCs w:val="24"/>
        </w:rPr>
        <w:t>гидроксогруппы</w:t>
      </w:r>
      <w:proofErr w:type="spellEnd"/>
      <w:r w:rsidRPr="00F076E4">
        <w:rPr>
          <w:rFonts w:eastAsia="Times New Roman"/>
          <w:sz w:val="24"/>
          <w:szCs w:val="24"/>
        </w:rPr>
        <w:t xml:space="preserve">, с </w:t>
      </w:r>
      <w:proofErr w:type="spellStart"/>
      <w:r w:rsidRPr="00F076E4">
        <w:rPr>
          <w:rFonts w:eastAsia="Times New Roman"/>
          <w:sz w:val="24"/>
          <w:szCs w:val="24"/>
        </w:rPr>
        <w:t>галогеноводородами</w:t>
      </w:r>
      <w:proofErr w:type="spellEnd"/>
      <w:r w:rsidRPr="00F076E4">
        <w:rPr>
          <w:rFonts w:eastAsia="Times New Roman"/>
          <w:sz w:val="24"/>
          <w:szCs w:val="24"/>
        </w:rPr>
        <w:t xml:space="preserve"> как способ получения растворителей, внутри- и межмолекулярная дегидратация. Реакция горения: спирты как топливо. Получение этанола: реакция брожения глюкозы, гидратация этилена.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>Фенол. Строение молекулы фенола. Взаимное влияние атомов в молекуле фенола. Физические свойства фенола. Химические свойства (реакции с натрием, гидроксидом натрия, бромом). Получение фенола. Применение фенола.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>Альдегиды и кетоны. Классификация альдегидов и кетонов. Строение предельных альдегидов. Электронное и пространственное строение карбонильной группы. Гомологический ряд, общая формула, номенклатура и изомерия предельных альдегидов. Физические свойства предельных альдегидов.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 (</w:t>
      </w:r>
      <w:r w:rsidRPr="00F076E4">
        <w:rPr>
          <w:rFonts w:eastAsia="Times New Roman"/>
          <w:sz w:val="24"/>
          <w:szCs w:val="24"/>
          <w:lang w:val="en-US"/>
        </w:rPr>
        <w:t>II</w:t>
      </w:r>
      <w:r w:rsidRPr="00F076E4">
        <w:rPr>
          <w:rFonts w:eastAsia="Times New Roman"/>
          <w:sz w:val="24"/>
          <w:szCs w:val="24"/>
        </w:rPr>
        <w:t xml:space="preserve">)) и их применение для обнаружения предельных альдегидов в промышленных сточных водах. Получение предельных альдегидов: окисление спиртов, гидратация ацетилена (реакция </w:t>
      </w:r>
      <w:proofErr w:type="spellStart"/>
      <w:r w:rsidRPr="00F076E4">
        <w:rPr>
          <w:rFonts w:eastAsia="Times New Roman"/>
          <w:sz w:val="24"/>
          <w:szCs w:val="24"/>
        </w:rPr>
        <w:t>Кучерова</w:t>
      </w:r>
      <w:proofErr w:type="spellEnd"/>
      <w:r w:rsidRPr="00F076E4">
        <w:rPr>
          <w:rFonts w:eastAsia="Times New Roman"/>
          <w:sz w:val="24"/>
          <w:szCs w:val="24"/>
        </w:rPr>
        <w:t>). Токсичность альдегидов. Применение формальдегида и ацетальдегида. Ацетон как представитель кетонов. Строение молекулы ацетона. Особенности реакции окисления ацетона. Применение ацетона.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>Карбоновые кислоты. Классификация и номенклатура карбоновых кислот. Строение предельных одноосновных карбоновых кислот. Электронное и пространственное строение карбоксильной группы. Гомологический ряд и общая формула предельных одноосновных карбоновых кислот. Физические свойства предельных одноосновных карбоновых кислот. Химические свойства предельных одноосновных карбоновых кислот (реакции с металлами, основными оксидами, основаниями и солями) как подтверждение сходства с неорганическими кислотами. Реакция этерификац</w:t>
      </w:r>
      <w:proofErr w:type="gramStart"/>
      <w:r w:rsidRPr="00F076E4">
        <w:rPr>
          <w:rFonts w:eastAsia="Times New Roman"/>
          <w:sz w:val="24"/>
          <w:szCs w:val="24"/>
        </w:rPr>
        <w:t>ии и ее</w:t>
      </w:r>
      <w:proofErr w:type="gramEnd"/>
      <w:r w:rsidRPr="00F076E4">
        <w:rPr>
          <w:rFonts w:eastAsia="Times New Roman"/>
          <w:sz w:val="24"/>
          <w:szCs w:val="24"/>
        </w:rPr>
        <w:t xml:space="preserve"> обратимость. Влияние заместителей в углеводородном радикале на силу карбоновых кислот. Особенности химических свойств муравьиной кислоты. Получение предельных одноосновных карбоновых кислот: окисление </w:t>
      </w:r>
      <w:proofErr w:type="spellStart"/>
      <w:r w:rsidRPr="00F076E4">
        <w:rPr>
          <w:rFonts w:eastAsia="Times New Roman"/>
          <w:sz w:val="24"/>
          <w:szCs w:val="24"/>
        </w:rPr>
        <w:t>алканов</w:t>
      </w:r>
      <w:proofErr w:type="spellEnd"/>
      <w:r w:rsidRPr="00F076E4">
        <w:rPr>
          <w:rFonts w:eastAsia="Times New Roman"/>
          <w:sz w:val="24"/>
          <w:szCs w:val="24"/>
        </w:rPr>
        <w:t xml:space="preserve">, </w:t>
      </w:r>
      <w:proofErr w:type="spellStart"/>
      <w:r w:rsidRPr="00F076E4">
        <w:rPr>
          <w:rFonts w:eastAsia="Times New Roman"/>
          <w:sz w:val="24"/>
          <w:szCs w:val="24"/>
        </w:rPr>
        <w:t>алкенов</w:t>
      </w:r>
      <w:proofErr w:type="spellEnd"/>
      <w:r w:rsidRPr="00F076E4">
        <w:rPr>
          <w:rFonts w:eastAsia="Times New Roman"/>
          <w:sz w:val="24"/>
          <w:szCs w:val="24"/>
        </w:rPr>
        <w:t xml:space="preserve">, первичных спиртов, альдегидов. Важнейшие представители карбоновых кислот: </w:t>
      </w:r>
      <w:proofErr w:type="gramStart"/>
      <w:r w:rsidRPr="00F076E4">
        <w:rPr>
          <w:rFonts w:eastAsia="Times New Roman"/>
          <w:sz w:val="24"/>
          <w:szCs w:val="24"/>
        </w:rPr>
        <w:t>муравьиная</w:t>
      </w:r>
      <w:proofErr w:type="gramEnd"/>
      <w:r w:rsidRPr="00F076E4">
        <w:rPr>
          <w:rFonts w:eastAsia="Times New Roman"/>
          <w:sz w:val="24"/>
          <w:szCs w:val="24"/>
        </w:rPr>
        <w:t xml:space="preserve">, уксусная и бензойная. Высшие предельные и непредельные карбоновые кислоты. </w:t>
      </w:r>
      <w:r w:rsidRPr="00F076E4">
        <w:rPr>
          <w:rFonts w:eastAsia="Times New Roman"/>
          <w:i/>
          <w:sz w:val="24"/>
          <w:szCs w:val="24"/>
        </w:rPr>
        <w:t>Оптическая изомерия. Асимметрический атом углерода.</w:t>
      </w:r>
      <w:r w:rsidRPr="00F076E4">
        <w:rPr>
          <w:rFonts w:eastAsia="Times New Roman"/>
          <w:sz w:val="24"/>
          <w:szCs w:val="24"/>
        </w:rPr>
        <w:t xml:space="preserve"> Применение карбоновых кислот.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Сложные эфиры и жиры. Строение и номенклатура сложных эфиров. Межклассовая изомерия с карбоновыми кислотами.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жиры, их состав. Физические свойства жиров. Химические свойства жиров: гидрирование, окисление. Гидролиз или омыление жиров как способ промышленного получения солей высших карбоновых кислот. Применение жиров. </w:t>
      </w:r>
      <w:proofErr w:type="spellStart"/>
      <w:r w:rsidRPr="00F076E4">
        <w:rPr>
          <w:rFonts w:eastAsia="Times New Roman"/>
          <w:sz w:val="24"/>
          <w:szCs w:val="24"/>
        </w:rPr>
        <w:t>Мылá</w:t>
      </w:r>
      <w:proofErr w:type="spellEnd"/>
      <w:r w:rsidRPr="00F076E4">
        <w:rPr>
          <w:rFonts w:eastAsia="Times New Roman"/>
          <w:sz w:val="24"/>
          <w:szCs w:val="24"/>
        </w:rPr>
        <w:t xml:space="preserve"> как соли высших карбоновых кислот. Моющие свойства мыла. 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Углеводы. Классификация углеводов. Физические свойства и нахождение углеводов в природе. Глюкоза как </w:t>
      </w:r>
      <w:proofErr w:type="spellStart"/>
      <w:r w:rsidRPr="00F076E4">
        <w:rPr>
          <w:rFonts w:eastAsia="Times New Roman"/>
          <w:sz w:val="24"/>
          <w:szCs w:val="24"/>
        </w:rPr>
        <w:t>альдегидоспирт</w:t>
      </w:r>
      <w:proofErr w:type="spellEnd"/>
      <w:r w:rsidRPr="00F076E4">
        <w:rPr>
          <w:rFonts w:eastAsia="Times New Roman"/>
          <w:sz w:val="24"/>
          <w:szCs w:val="24"/>
        </w:rPr>
        <w:t xml:space="preserve">. Химические свойства глюкозы: </w:t>
      </w:r>
      <w:proofErr w:type="spellStart"/>
      <w:r w:rsidRPr="00F076E4">
        <w:rPr>
          <w:rFonts w:eastAsia="Times New Roman"/>
          <w:i/>
          <w:sz w:val="24"/>
          <w:szCs w:val="24"/>
        </w:rPr>
        <w:t>ацилирование</w:t>
      </w:r>
      <w:proofErr w:type="spellEnd"/>
      <w:r w:rsidRPr="00F076E4">
        <w:rPr>
          <w:rFonts w:eastAsia="Times New Roman"/>
          <w:i/>
          <w:sz w:val="24"/>
          <w:szCs w:val="24"/>
        </w:rPr>
        <w:t xml:space="preserve">, </w:t>
      </w:r>
      <w:proofErr w:type="spellStart"/>
      <w:r w:rsidRPr="00F076E4">
        <w:rPr>
          <w:rFonts w:eastAsia="Times New Roman"/>
          <w:i/>
          <w:sz w:val="24"/>
          <w:szCs w:val="24"/>
        </w:rPr>
        <w:t>алкилирование</w:t>
      </w:r>
      <w:proofErr w:type="spellEnd"/>
      <w:r w:rsidRPr="00F076E4">
        <w:rPr>
          <w:rFonts w:eastAsia="Times New Roman"/>
          <w:i/>
          <w:sz w:val="24"/>
          <w:szCs w:val="24"/>
        </w:rPr>
        <w:t>,</w:t>
      </w:r>
      <w:r w:rsidRPr="00F076E4">
        <w:rPr>
          <w:rFonts w:eastAsia="Times New Roman"/>
          <w:sz w:val="24"/>
          <w:szCs w:val="24"/>
        </w:rPr>
        <w:t xml:space="preserve"> </w:t>
      </w:r>
      <w:r w:rsidRPr="00F076E4">
        <w:rPr>
          <w:rFonts w:eastAsia="Times New Roman"/>
          <w:sz w:val="24"/>
          <w:szCs w:val="24"/>
        </w:rPr>
        <w:lastRenderedPageBreak/>
        <w:t xml:space="preserve">спиртовое и молочнокислое брожение. </w:t>
      </w:r>
      <w:proofErr w:type="gramStart"/>
      <w:r w:rsidRPr="00F076E4">
        <w:rPr>
          <w:rFonts w:eastAsia="Times New Roman"/>
          <w:sz w:val="24"/>
          <w:szCs w:val="24"/>
        </w:rPr>
        <w:t>Экспериментальные доказательства наличия альдегидной и спиртовых групп в глюкозе.</w:t>
      </w:r>
      <w:proofErr w:type="gramEnd"/>
      <w:r w:rsidRPr="00F076E4">
        <w:rPr>
          <w:rFonts w:eastAsia="Times New Roman"/>
          <w:sz w:val="24"/>
          <w:szCs w:val="24"/>
        </w:rPr>
        <w:t xml:space="preserve"> Получение глюкозы. </w:t>
      </w:r>
      <w:r w:rsidRPr="00F076E4">
        <w:rPr>
          <w:rFonts w:eastAsia="Times New Roman"/>
          <w:i/>
          <w:sz w:val="24"/>
          <w:szCs w:val="24"/>
        </w:rPr>
        <w:t>Фруктоза как изомер глюкозы.</w:t>
      </w:r>
      <w:r w:rsidRPr="00F076E4">
        <w:rPr>
          <w:rFonts w:eastAsia="Times New Roman"/>
          <w:sz w:val="24"/>
          <w:szCs w:val="24"/>
        </w:rPr>
        <w:t xml:space="preserve"> </w:t>
      </w:r>
      <w:r w:rsidRPr="00F076E4">
        <w:rPr>
          <w:rFonts w:eastAsia="Times New Roman"/>
          <w:i/>
          <w:sz w:val="24"/>
          <w:szCs w:val="24"/>
        </w:rPr>
        <w:t xml:space="preserve">Рибоза и </w:t>
      </w:r>
      <w:proofErr w:type="spellStart"/>
      <w:r w:rsidRPr="00F076E4">
        <w:rPr>
          <w:rFonts w:eastAsia="Times New Roman"/>
          <w:i/>
          <w:sz w:val="24"/>
          <w:szCs w:val="24"/>
        </w:rPr>
        <w:t>дезоксирибоза</w:t>
      </w:r>
      <w:proofErr w:type="spellEnd"/>
      <w:r w:rsidRPr="00F076E4">
        <w:rPr>
          <w:rFonts w:eastAsia="Times New Roman"/>
          <w:i/>
          <w:sz w:val="24"/>
          <w:szCs w:val="24"/>
        </w:rPr>
        <w:t xml:space="preserve">. </w:t>
      </w:r>
      <w:r w:rsidRPr="00F076E4">
        <w:rPr>
          <w:rFonts w:eastAsia="Times New Roman"/>
          <w:sz w:val="24"/>
          <w:szCs w:val="24"/>
        </w:rPr>
        <w:t xml:space="preserve">Важнейшие дисахариды (сахароза, </w:t>
      </w:r>
      <w:r w:rsidRPr="00F076E4">
        <w:rPr>
          <w:rFonts w:eastAsia="Times New Roman"/>
          <w:i/>
          <w:sz w:val="24"/>
          <w:szCs w:val="24"/>
        </w:rPr>
        <w:t>лактоза, мальтоза</w:t>
      </w:r>
      <w:r w:rsidRPr="00F076E4">
        <w:rPr>
          <w:rFonts w:eastAsia="Times New Roman"/>
          <w:sz w:val="24"/>
          <w:szCs w:val="24"/>
        </w:rPr>
        <w:t>), их строение и физические свойства. Гидролиз сахарозы,</w:t>
      </w:r>
      <w:r w:rsidRPr="00F076E4">
        <w:rPr>
          <w:rFonts w:eastAsia="Times New Roman"/>
          <w:i/>
          <w:sz w:val="24"/>
          <w:szCs w:val="24"/>
        </w:rPr>
        <w:t xml:space="preserve"> лактозы, мальтозы.</w:t>
      </w:r>
      <w:r w:rsidRPr="00F076E4">
        <w:rPr>
          <w:rFonts w:eastAsia="Times New Roman"/>
          <w:sz w:val="24"/>
          <w:szCs w:val="24"/>
        </w:rPr>
        <w:t xml:space="preserve"> Крахмал и целлюлоза как биологические полимеры. Химические свойства крахмала (гидролиз, качественная реакция с йодом на крахмал и ее применение для обнаружения крахмала в продуктах питания).  Химические свойства целлюлозы: гидролиз, образование сложных эфиров. Применение и биологическая роль углеводов. Окисление углеводов – источник энергии живых организмов. Понятие об искусственных волокнах на примере ацетатного волокна. </w:t>
      </w:r>
    </w:p>
    <w:p w:rsidR="00337D8A" w:rsidRPr="00F076E4" w:rsidRDefault="00337D8A" w:rsidP="00167332">
      <w:pPr>
        <w:spacing w:line="240" w:lineRule="auto"/>
        <w:rPr>
          <w:rFonts w:eastAsia="Times New Roman"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>Идентификация органических соединений. Генетическая связь между классами органических соединений.</w:t>
      </w:r>
    </w:p>
    <w:p w:rsidR="00DE4395" w:rsidRPr="00F076E4" w:rsidRDefault="00DE4395" w:rsidP="00167332">
      <w:pPr>
        <w:spacing w:line="240" w:lineRule="auto"/>
        <w:rPr>
          <w:rFonts w:eastAsia="Times New Roman"/>
          <w:b/>
          <w:sz w:val="24"/>
          <w:szCs w:val="24"/>
        </w:rPr>
      </w:pPr>
      <w:r w:rsidRPr="00F076E4">
        <w:rPr>
          <w:rFonts w:eastAsia="Times New Roman"/>
          <w:b/>
          <w:sz w:val="24"/>
          <w:szCs w:val="24"/>
        </w:rPr>
        <w:t>Азотсодержа</w:t>
      </w:r>
      <w:r w:rsidR="009E146A">
        <w:rPr>
          <w:rFonts w:eastAsia="Times New Roman"/>
          <w:b/>
          <w:sz w:val="24"/>
          <w:szCs w:val="24"/>
        </w:rPr>
        <w:t>щие органические соединения.</w:t>
      </w:r>
    </w:p>
    <w:p w:rsidR="00337D8A" w:rsidRPr="00F076E4" w:rsidRDefault="004F61D0" w:rsidP="00167332">
      <w:pPr>
        <w:spacing w:line="240" w:lineRule="auto"/>
        <w:rPr>
          <w:rFonts w:eastAsia="Times New Roman"/>
          <w:i/>
          <w:sz w:val="24"/>
          <w:szCs w:val="24"/>
        </w:rPr>
      </w:pPr>
      <w:proofErr w:type="spellStart"/>
      <w:r w:rsidRPr="00F076E4">
        <w:rPr>
          <w:rFonts w:eastAsia="Times New Roman"/>
          <w:sz w:val="24"/>
          <w:szCs w:val="24"/>
        </w:rPr>
        <w:t>Нитросоединения</w:t>
      </w:r>
      <w:proofErr w:type="spellEnd"/>
      <w:r w:rsidRPr="00F076E4">
        <w:rPr>
          <w:rFonts w:eastAsia="Times New Roman"/>
          <w:sz w:val="24"/>
          <w:szCs w:val="24"/>
        </w:rPr>
        <w:t xml:space="preserve">. </w:t>
      </w:r>
      <w:r w:rsidR="00337D8A" w:rsidRPr="00F076E4">
        <w:rPr>
          <w:rFonts w:eastAsia="Times New Roman"/>
          <w:sz w:val="24"/>
          <w:szCs w:val="24"/>
        </w:rPr>
        <w:t xml:space="preserve">Амины. Первичные, вторичные, третичные амины. Классификация аминов по типу углеводородного радикала и числу аминогрупп в молекуле. Электронное и пространственное строение предельных аминов. Физические свойства аминов. Амины как органические основания: реакции с водой, кислотами. Реакция горения. Анилин как представитель ароматических аминов. Строение анилина. Причины ослабления основных свойств анилина в сравнении с аминами предельного ряда. Химические свойства анилина: взаимодействие с кислотами, бромной водой, окисление. Получение аминов </w:t>
      </w:r>
      <w:proofErr w:type="spellStart"/>
      <w:r w:rsidR="00337D8A" w:rsidRPr="00F076E4">
        <w:rPr>
          <w:rFonts w:eastAsia="Times New Roman"/>
          <w:sz w:val="24"/>
          <w:szCs w:val="24"/>
        </w:rPr>
        <w:t>алкилированием</w:t>
      </w:r>
      <w:proofErr w:type="spellEnd"/>
      <w:r w:rsidR="00337D8A" w:rsidRPr="00F076E4">
        <w:rPr>
          <w:rFonts w:eastAsia="Times New Roman"/>
          <w:sz w:val="24"/>
          <w:szCs w:val="24"/>
        </w:rPr>
        <w:t xml:space="preserve"> аммиака и восстановлением нитропроизводных углеводородов. Реакция Зинина. Применение аминов в фармацевтической промышленности. </w:t>
      </w:r>
      <w:r w:rsidR="00337D8A" w:rsidRPr="00F076E4">
        <w:rPr>
          <w:rFonts w:eastAsia="Times New Roman"/>
          <w:i/>
          <w:sz w:val="24"/>
          <w:szCs w:val="24"/>
        </w:rPr>
        <w:t>Анилин как сырье для производства анилиновых красителей. Синтезы на основе анилина.</w:t>
      </w:r>
    </w:p>
    <w:p w:rsidR="00337D8A" w:rsidRPr="00F076E4" w:rsidRDefault="00337D8A" w:rsidP="00167332">
      <w:pPr>
        <w:spacing w:line="240" w:lineRule="auto"/>
        <w:rPr>
          <w:rFonts w:eastAsia="Times New Roman"/>
          <w:i/>
          <w:sz w:val="24"/>
          <w:szCs w:val="24"/>
        </w:rPr>
      </w:pPr>
      <w:r w:rsidRPr="00F076E4">
        <w:rPr>
          <w:rFonts w:eastAsia="Times New Roman"/>
          <w:sz w:val="24"/>
          <w:szCs w:val="24"/>
        </w:rPr>
        <w:t xml:space="preserve">Аминокислоты и белки. Состав и номенклатура. Строение аминокислот. Гомологический ряд предельных аминокислот. </w:t>
      </w:r>
      <w:r w:rsidRPr="00F076E4">
        <w:rPr>
          <w:rFonts w:eastAsia="Times New Roman"/>
          <w:i/>
          <w:sz w:val="24"/>
          <w:szCs w:val="24"/>
        </w:rPr>
        <w:t xml:space="preserve">Изомерия предельных аминокислот. </w:t>
      </w:r>
      <w:r w:rsidRPr="00F076E4">
        <w:rPr>
          <w:rFonts w:eastAsia="Times New Roman"/>
          <w:sz w:val="24"/>
          <w:szCs w:val="24"/>
        </w:rPr>
        <w:t xml:space="preserve">Физические свойства предельных аминокислот. Аминокислоты как амфотерные органические соединения. Синтез пептидов. Пептидная связь. Биологическое значение </w:t>
      </w:r>
      <w:proofErr w:type="gramStart"/>
      <w:r w:rsidRPr="00F076E4">
        <w:rPr>
          <w:rFonts w:eastAsia="Times New Roman"/>
          <w:i/>
          <w:sz w:val="24"/>
          <w:szCs w:val="24"/>
        </w:rPr>
        <w:t>α</w:t>
      </w:r>
      <w:r w:rsidRPr="00F076E4">
        <w:rPr>
          <w:rFonts w:eastAsia="Times New Roman"/>
          <w:sz w:val="24"/>
          <w:szCs w:val="24"/>
        </w:rPr>
        <w:t>-</w:t>
      </w:r>
      <w:proofErr w:type="gramEnd"/>
      <w:r w:rsidRPr="00F076E4">
        <w:rPr>
          <w:rFonts w:eastAsia="Times New Roman"/>
          <w:sz w:val="24"/>
          <w:szCs w:val="24"/>
        </w:rPr>
        <w:t xml:space="preserve">аминокислот. Области применения аминокислот. </w:t>
      </w:r>
      <w:r w:rsidRPr="00F076E4">
        <w:rPr>
          <w:rFonts w:eastAsia="Times New Roman"/>
          <w:bCs/>
          <w:sz w:val="24"/>
          <w:szCs w:val="24"/>
        </w:rPr>
        <w:t>Белки</w:t>
      </w:r>
      <w:r w:rsidRPr="00F076E4">
        <w:rPr>
          <w:rFonts w:eastAsia="Times New Roman"/>
          <w:b/>
          <w:bCs/>
          <w:sz w:val="24"/>
          <w:szCs w:val="24"/>
        </w:rPr>
        <w:t xml:space="preserve"> </w:t>
      </w:r>
      <w:r w:rsidRPr="00F076E4">
        <w:rPr>
          <w:rFonts w:eastAsia="Times New Roman"/>
          <w:sz w:val="24"/>
          <w:szCs w:val="24"/>
        </w:rPr>
        <w:t xml:space="preserve">как природные биополимеры. Состав и строение белков. </w:t>
      </w:r>
      <w:r w:rsidRPr="00F076E4">
        <w:rPr>
          <w:rFonts w:eastAsia="Times New Roman"/>
          <w:i/>
          <w:sz w:val="24"/>
          <w:szCs w:val="24"/>
        </w:rPr>
        <w:t>Основные аминокислоты, образующие белки.</w:t>
      </w:r>
      <w:r w:rsidRPr="00F076E4">
        <w:rPr>
          <w:rFonts w:eastAsia="Times New Roman"/>
          <w:sz w:val="24"/>
          <w:szCs w:val="24"/>
        </w:rPr>
        <w:t xml:space="preserve"> Химические свойства белков: гидролиз, денатурация, качественные (цветные) реакции на белки. Превращения белков пищи в организме. Биологические функции белков.</w:t>
      </w:r>
      <w:r w:rsidRPr="00F076E4">
        <w:rPr>
          <w:rFonts w:eastAsia="Times New Roman"/>
          <w:i/>
          <w:sz w:val="24"/>
          <w:szCs w:val="24"/>
        </w:rPr>
        <w:t xml:space="preserve"> Достижения в изучении строения и синтеза белков.</w:t>
      </w:r>
    </w:p>
    <w:p w:rsidR="00337D8A" w:rsidRPr="00F076E4" w:rsidRDefault="00337D8A" w:rsidP="00167332">
      <w:pPr>
        <w:spacing w:line="240" w:lineRule="auto"/>
        <w:rPr>
          <w:rFonts w:eastAsia="Times New Roman"/>
          <w:i/>
          <w:sz w:val="24"/>
          <w:szCs w:val="24"/>
        </w:rPr>
      </w:pPr>
      <w:r w:rsidRPr="00F076E4">
        <w:rPr>
          <w:rFonts w:eastAsia="Times New Roman"/>
          <w:i/>
          <w:sz w:val="24"/>
          <w:szCs w:val="24"/>
        </w:rPr>
        <w:t>Азотсодержащие гетероциклические соединения. Пиррол и пиридин: электронное строение, ароматический характер, различие в проявлении основных свойств. 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</w:r>
    </w:p>
    <w:p w:rsidR="00DE4395" w:rsidRPr="00F076E4" w:rsidRDefault="009E146A" w:rsidP="00167332">
      <w:pPr>
        <w:spacing w:line="240" w:lineRule="auto"/>
        <w:rPr>
          <w:rFonts w:eastAsia="Times New Roman"/>
          <w:b/>
          <w:i/>
          <w:sz w:val="24"/>
          <w:szCs w:val="24"/>
        </w:rPr>
      </w:pPr>
      <w:r>
        <w:rPr>
          <w:b/>
          <w:sz w:val="24"/>
          <w:szCs w:val="24"/>
        </w:rPr>
        <w:t>Высокомолекулярные соединения.</w:t>
      </w:r>
    </w:p>
    <w:p w:rsidR="00337D8A" w:rsidRPr="00F076E4" w:rsidRDefault="00337D8A" w:rsidP="00167332">
      <w:pPr>
        <w:pStyle w:val="a6"/>
        <w:spacing w:before="0" w:beforeAutospacing="0" w:after="0" w:afterAutospacing="0" w:line="240" w:lineRule="auto"/>
        <w:ind w:firstLine="709"/>
        <w:jc w:val="both"/>
        <w:rPr>
          <w:i/>
        </w:rPr>
      </w:pPr>
      <w:r w:rsidRPr="00F076E4">
        <w:t>Высокомолекулярные соединения. Основные понятия высокомолекулярных соединений: мономер, полимер, структурное звено, степень полимеризации. Классификация полимеров. Основные способы получения высокомолекулярных соединений: реакции полимеризации и поликонденсации.</w:t>
      </w:r>
      <w:r w:rsidRPr="00F076E4">
        <w:rPr>
          <w:i/>
        </w:rPr>
        <w:t xml:space="preserve"> </w:t>
      </w:r>
      <w:r w:rsidRPr="00F076E4">
        <w:t>Строение и структура полимеров. Зависимость свойств полимеров от строения молекул.</w:t>
      </w:r>
      <w:r w:rsidRPr="00F076E4">
        <w:rPr>
          <w:i/>
        </w:rPr>
        <w:t xml:space="preserve"> </w:t>
      </w:r>
      <w:r w:rsidRPr="00F076E4">
        <w:t xml:space="preserve">Термопластичные и термореактивные полимеры. </w:t>
      </w:r>
      <w:r w:rsidRPr="00F076E4">
        <w:rPr>
          <w:i/>
        </w:rPr>
        <w:t>Проводящие органические полимеры.</w:t>
      </w:r>
      <w:r w:rsidRPr="00F076E4">
        <w:t xml:space="preserve"> </w:t>
      </w:r>
      <w:r w:rsidRPr="00F076E4">
        <w:rPr>
          <w:i/>
        </w:rPr>
        <w:t xml:space="preserve">Композитные материалы. Перспективы использования композитных материалов. </w:t>
      </w:r>
      <w:r w:rsidRPr="00F076E4">
        <w:t xml:space="preserve">Классификация волокон. Синтетические волокна. Полиэфирные и полиамидные волокна, их строение, свойства. Практическое использование волокон. </w:t>
      </w:r>
      <w:r w:rsidRPr="00F076E4">
        <w:rPr>
          <w:i/>
        </w:rPr>
        <w:t>Синтетические пленки: изоляция для проводов, мембраны для опреснения воды, защитные пленки для автомобилей, пластыри, хирургические повязки. Новые технологии дальнейшего совершенствования полимерных материалов.</w:t>
      </w:r>
    </w:p>
    <w:p w:rsidR="00DE4395" w:rsidRPr="00F076E4" w:rsidRDefault="009E146A" w:rsidP="00167332">
      <w:pPr>
        <w:spacing w:line="24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Химия и жизнь.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  <w:rPr>
          <w:i/>
        </w:rPr>
      </w:pPr>
      <w:r w:rsidRPr="00F076E4">
        <w:t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</w:t>
      </w:r>
      <w:r w:rsidRPr="00F076E4">
        <w:rPr>
          <w:i/>
        </w:rPr>
        <w:t xml:space="preserve"> Математическое моделирование пространственного строения молекул органических веществ.</w:t>
      </w:r>
      <w:r w:rsidRPr="00F076E4">
        <w:t xml:space="preserve"> </w:t>
      </w:r>
      <w:r w:rsidRPr="00F076E4">
        <w:rPr>
          <w:i/>
        </w:rPr>
        <w:t>Современные физико-химические методы установления состава и структуры веществ.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</w:pPr>
      <w:r w:rsidRPr="00F076E4"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 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</w:pPr>
      <w:r w:rsidRPr="00F076E4">
        <w:t>Химия в медицине. Разработка лекарств. Химические сенсоры.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ind w:firstLine="709"/>
        <w:jc w:val="both"/>
      </w:pPr>
      <w:r w:rsidRPr="00F076E4">
        <w:lastRenderedPageBreak/>
        <w:t xml:space="preserve">Химия в повседневной жизни. Моющие и чистящие средства.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</w:r>
    </w:p>
    <w:p w:rsidR="00DE4395" w:rsidRPr="00F076E4" w:rsidRDefault="00DE4395" w:rsidP="00167332">
      <w:pPr>
        <w:spacing w:line="240" w:lineRule="auto"/>
        <w:rPr>
          <w:rFonts w:eastAsia="Times New Roman"/>
          <w:b/>
          <w:sz w:val="24"/>
          <w:szCs w:val="24"/>
        </w:rPr>
      </w:pPr>
      <w:r w:rsidRPr="00F076E4">
        <w:rPr>
          <w:rFonts w:eastAsia="Times New Roman"/>
          <w:b/>
          <w:sz w:val="24"/>
          <w:szCs w:val="24"/>
        </w:rPr>
        <w:t>Типы расчетных задач: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076E4">
        <w:rPr>
          <w:sz w:val="24"/>
          <w:szCs w:val="24"/>
        </w:rPr>
        <w:t>Нахождение молекулярной формулы органического вещества по его плотности и массовым долям элементов, входящих в его состав, или по продуктам сгорания.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076E4">
        <w:rPr>
          <w:sz w:val="24"/>
          <w:szCs w:val="24"/>
        </w:rPr>
        <w:t xml:space="preserve">Расчеты массовой или объемной доли выхода продукта реакции </w:t>
      </w:r>
      <w:proofErr w:type="gramStart"/>
      <w:r w:rsidRPr="00F076E4">
        <w:rPr>
          <w:sz w:val="24"/>
          <w:szCs w:val="24"/>
        </w:rPr>
        <w:t>от</w:t>
      </w:r>
      <w:proofErr w:type="gramEnd"/>
      <w:r w:rsidRPr="00F076E4">
        <w:rPr>
          <w:sz w:val="24"/>
          <w:szCs w:val="24"/>
        </w:rPr>
        <w:t xml:space="preserve"> теоретически возможного.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076E4">
        <w:rPr>
          <w:sz w:val="24"/>
          <w:szCs w:val="24"/>
        </w:rPr>
        <w:t>Расчеты объемных отношений газов при химических реакциях.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F076E4">
        <w:rPr>
          <w:sz w:val="24"/>
          <w:szCs w:val="24"/>
        </w:rPr>
        <w:t>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вещества.</w:t>
      </w:r>
    </w:p>
    <w:p w:rsidR="00DE4395" w:rsidRPr="009E146A" w:rsidRDefault="009E146A" w:rsidP="00167332">
      <w:pPr>
        <w:tabs>
          <w:tab w:val="left" w:pos="3870"/>
        </w:tabs>
        <w:spacing w:line="240" w:lineRule="auto"/>
        <w:ind w:firstLine="426"/>
        <w:rPr>
          <w:b/>
          <w:sz w:val="24"/>
          <w:szCs w:val="24"/>
        </w:rPr>
      </w:pPr>
      <w:r w:rsidRPr="009E146A">
        <w:rPr>
          <w:b/>
          <w:sz w:val="24"/>
          <w:szCs w:val="24"/>
        </w:rPr>
        <w:t>Темы практические работ</w:t>
      </w:r>
      <w:r w:rsidR="00DE4395" w:rsidRPr="009E146A">
        <w:rPr>
          <w:b/>
          <w:sz w:val="24"/>
          <w:szCs w:val="24"/>
        </w:rPr>
        <w:t>:</w:t>
      </w:r>
    </w:p>
    <w:p w:rsidR="00DE4395" w:rsidRPr="00F076E4" w:rsidRDefault="00DE4395" w:rsidP="00167332">
      <w:pPr>
        <w:tabs>
          <w:tab w:val="left" w:pos="3870"/>
        </w:tabs>
        <w:spacing w:line="240" w:lineRule="auto"/>
        <w:ind w:firstLine="0"/>
        <w:rPr>
          <w:bCs/>
          <w:sz w:val="24"/>
          <w:szCs w:val="24"/>
        </w:rPr>
      </w:pPr>
      <w:r w:rsidRPr="00F076E4">
        <w:rPr>
          <w:b/>
          <w:bCs/>
          <w:sz w:val="24"/>
          <w:szCs w:val="24"/>
        </w:rPr>
        <w:t xml:space="preserve">Практическая работа №1 </w:t>
      </w:r>
      <w:r w:rsidRPr="00F076E4">
        <w:rPr>
          <w:bCs/>
          <w:sz w:val="24"/>
          <w:szCs w:val="24"/>
        </w:rPr>
        <w:t>«Качественное определение углерода, водорода и хлора в органических веществах».</w:t>
      </w:r>
    </w:p>
    <w:p w:rsidR="00DE4395" w:rsidRPr="00F076E4" w:rsidRDefault="00DE4395" w:rsidP="00167332">
      <w:pPr>
        <w:tabs>
          <w:tab w:val="left" w:pos="3870"/>
        </w:tabs>
        <w:spacing w:line="240" w:lineRule="auto"/>
        <w:ind w:firstLine="0"/>
        <w:rPr>
          <w:sz w:val="24"/>
          <w:szCs w:val="24"/>
        </w:rPr>
      </w:pPr>
      <w:r w:rsidRPr="00F076E4">
        <w:rPr>
          <w:b/>
          <w:bCs/>
          <w:sz w:val="24"/>
          <w:szCs w:val="24"/>
        </w:rPr>
        <w:t xml:space="preserve">Практическая работа №2 </w:t>
      </w:r>
      <w:r w:rsidRPr="00F076E4">
        <w:rPr>
          <w:bCs/>
          <w:sz w:val="24"/>
          <w:szCs w:val="24"/>
        </w:rPr>
        <w:t>«Свойства одноатомных и многоатомных  спиртов».</w:t>
      </w:r>
      <w:r w:rsidRPr="00F076E4">
        <w:rPr>
          <w:sz w:val="24"/>
          <w:szCs w:val="24"/>
        </w:rPr>
        <w:tab/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jc w:val="both"/>
        <w:rPr>
          <w:bCs/>
        </w:rPr>
      </w:pPr>
      <w:r w:rsidRPr="00F076E4">
        <w:rPr>
          <w:b/>
          <w:bCs/>
        </w:rPr>
        <w:t>Практическая работа №3 «</w:t>
      </w:r>
      <w:r w:rsidRPr="00F076E4">
        <w:rPr>
          <w:bCs/>
        </w:rPr>
        <w:t>Химические свойства альдегидов»».</w:t>
      </w:r>
    </w:p>
    <w:p w:rsidR="00DE4395" w:rsidRPr="00F076E4" w:rsidRDefault="00DE4395" w:rsidP="00167332">
      <w:pPr>
        <w:pStyle w:val="a6"/>
        <w:spacing w:before="0" w:beforeAutospacing="0" w:after="0" w:afterAutospacing="0" w:line="240" w:lineRule="auto"/>
        <w:jc w:val="both"/>
        <w:rPr>
          <w:i/>
        </w:rPr>
      </w:pPr>
      <w:r w:rsidRPr="00F076E4">
        <w:rPr>
          <w:b/>
          <w:bCs/>
        </w:rPr>
        <w:t xml:space="preserve">Практическая работа №4 </w:t>
      </w:r>
      <w:r w:rsidRPr="00F076E4">
        <w:rPr>
          <w:bCs/>
        </w:rPr>
        <w:t>«Получение уксусной кислоты и изучение её  свойств»</w:t>
      </w:r>
    </w:p>
    <w:p w:rsidR="00DE4395" w:rsidRPr="00F076E4" w:rsidRDefault="00DE4395" w:rsidP="00167332">
      <w:pPr>
        <w:spacing w:line="240" w:lineRule="auto"/>
        <w:ind w:firstLine="0"/>
        <w:jc w:val="left"/>
        <w:rPr>
          <w:sz w:val="24"/>
          <w:szCs w:val="24"/>
        </w:rPr>
      </w:pPr>
      <w:r w:rsidRPr="00F076E4">
        <w:rPr>
          <w:b/>
          <w:sz w:val="24"/>
          <w:szCs w:val="24"/>
        </w:rPr>
        <w:t>Практическая работа №5</w:t>
      </w:r>
      <w:r w:rsidRPr="00F076E4">
        <w:rPr>
          <w:sz w:val="24"/>
          <w:szCs w:val="24"/>
        </w:rPr>
        <w:t xml:space="preserve"> «Углеводы. Изучение их химических свойств».</w:t>
      </w:r>
    </w:p>
    <w:p w:rsidR="00DE4395" w:rsidRPr="00F076E4" w:rsidRDefault="00DE4395" w:rsidP="00167332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 xml:space="preserve">Практическая работа № 6 </w:t>
      </w:r>
      <w:r w:rsidRPr="00F076E4">
        <w:rPr>
          <w:sz w:val="24"/>
          <w:szCs w:val="24"/>
        </w:rPr>
        <w:t>«Решение экспериментальных задач по определению пластмасс и волокон».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076E4">
        <w:rPr>
          <w:b/>
          <w:bCs/>
          <w:sz w:val="24"/>
          <w:szCs w:val="24"/>
        </w:rPr>
        <w:t xml:space="preserve">Практическая работа №7 </w:t>
      </w:r>
      <w:r w:rsidRPr="00F076E4">
        <w:rPr>
          <w:sz w:val="24"/>
          <w:szCs w:val="24"/>
        </w:rPr>
        <w:t>Решение экспериментальных задач на распознавание органических веществ.</w:t>
      </w:r>
    </w:p>
    <w:p w:rsidR="00DE4395" w:rsidRPr="00F076E4" w:rsidRDefault="00DE4395" w:rsidP="00167332">
      <w:pPr>
        <w:pStyle w:val="a"/>
        <w:numPr>
          <w:ilvl w:val="0"/>
          <w:numId w:val="0"/>
        </w:numPr>
        <w:spacing w:line="240" w:lineRule="auto"/>
        <w:rPr>
          <w:sz w:val="24"/>
          <w:szCs w:val="24"/>
        </w:rPr>
      </w:pPr>
      <w:r w:rsidRPr="00F076E4">
        <w:rPr>
          <w:b/>
          <w:bCs/>
          <w:sz w:val="24"/>
          <w:szCs w:val="24"/>
        </w:rPr>
        <w:t xml:space="preserve">Практическая работа №8. </w:t>
      </w:r>
      <w:r w:rsidRPr="00F076E4">
        <w:rPr>
          <w:sz w:val="24"/>
          <w:szCs w:val="24"/>
        </w:rPr>
        <w:t>Решение экспериментальных задач по теме «Генетическая связь между классами органических соединений».</w:t>
      </w:r>
    </w:p>
    <w:p w:rsidR="0061647D" w:rsidRPr="00F076E4" w:rsidRDefault="0061647D" w:rsidP="00167332">
      <w:pPr>
        <w:pStyle w:val="a6"/>
        <w:spacing w:before="0" w:beforeAutospacing="0" w:after="0" w:afterAutospacing="0" w:line="240" w:lineRule="auto"/>
        <w:jc w:val="both"/>
        <w:rPr>
          <w:rFonts w:eastAsia="Calibri"/>
        </w:rPr>
      </w:pPr>
    </w:p>
    <w:p w:rsidR="00775216" w:rsidRPr="00F076E4" w:rsidRDefault="00775216" w:rsidP="00167332">
      <w:pPr>
        <w:spacing w:line="240" w:lineRule="auto"/>
        <w:jc w:val="center"/>
        <w:rPr>
          <w:b/>
          <w:sz w:val="24"/>
          <w:szCs w:val="24"/>
        </w:rPr>
      </w:pPr>
      <w:r w:rsidRPr="00F076E4">
        <w:rPr>
          <w:b/>
          <w:sz w:val="24"/>
          <w:szCs w:val="24"/>
        </w:rPr>
        <w:t xml:space="preserve">Тематическое планирование 10 </w:t>
      </w:r>
      <w:proofErr w:type="spellStart"/>
      <w:r w:rsidRPr="00F076E4">
        <w:rPr>
          <w:b/>
          <w:sz w:val="24"/>
          <w:szCs w:val="24"/>
        </w:rPr>
        <w:t>кл</w:t>
      </w:r>
      <w:proofErr w:type="spellEnd"/>
      <w:r w:rsidRPr="00F076E4">
        <w:rPr>
          <w:b/>
          <w:sz w:val="24"/>
          <w:szCs w:val="24"/>
        </w:rPr>
        <w:t>.</w:t>
      </w:r>
    </w:p>
    <w:p w:rsidR="00775216" w:rsidRPr="00F076E4" w:rsidRDefault="00775216" w:rsidP="00167332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617"/>
        <w:gridCol w:w="6206"/>
        <w:gridCol w:w="1617"/>
      </w:tblGrid>
      <w:tr w:rsidR="00775216" w:rsidRPr="00F076E4" w:rsidTr="00F076E4">
        <w:tc>
          <w:tcPr>
            <w:tcW w:w="1242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№ </w:t>
            </w:r>
            <w:proofErr w:type="gramStart"/>
            <w:r w:rsidRPr="00F076E4">
              <w:rPr>
                <w:sz w:val="24"/>
                <w:szCs w:val="24"/>
              </w:rPr>
              <w:t>п</w:t>
            </w:r>
            <w:proofErr w:type="gramEnd"/>
            <w:r w:rsidRPr="00F076E4">
              <w:rPr>
                <w:sz w:val="24"/>
                <w:szCs w:val="24"/>
              </w:rPr>
              <w:t>/п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tabs>
                <w:tab w:val="left" w:pos="1410"/>
              </w:tabs>
              <w:spacing w:line="240" w:lineRule="auto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        Раздел</w:t>
            </w: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tabs>
                <w:tab w:val="left" w:pos="2220"/>
              </w:tabs>
              <w:spacing w:line="240" w:lineRule="auto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ab/>
              <w:t>Тема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Количество часов</w:t>
            </w:r>
          </w:p>
        </w:tc>
      </w:tr>
      <w:tr w:rsidR="00775216" w:rsidRPr="00F076E4" w:rsidTr="00F076E4">
        <w:tc>
          <w:tcPr>
            <w:tcW w:w="1242" w:type="dxa"/>
            <w:shd w:val="clear" w:color="auto" w:fill="auto"/>
          </w:tcPr>
          <w:p w:rsidR="00775216" w:rsidRPr="00F076E4" w:rsidRDefault="00775216" w:rsidP="00167332">
            <w:pPr>
              <w:numPr>
                <w:ilvl w:val="0"/>
                <w:numId w:val="6"/>
              </w:numPr>
              <w:suppressAutoHyphens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tabs>
                <w:tab w:val="left" w:pos="141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tabs>
                <w:tab w:val="left" w:pos="222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Повторение основных вопросов неорганической химии курса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F076E4" w:rsidP="0016733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75216" w:rsidRPr="00F076E4">
              <w:rPr>
                <w:sz w:val="24"/>
                <w:szCs w:val="24"/>
              </w:rPr>
              <w:t>4 ч.</w:t>
            </w:r>
          </w:p>
        </w:tc>
      </w:tr>
      <w:tr w:rsidR="00775216" w:rsidRPr="00F076E4" w:rsidTr="00F076E4">
        <w:tc>
          <w:tcPr>
            <w:tcW w:w="1242" w:type="dxa"/>
            <w:vMerge w:val="restart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      </w:t>
            </w:r>
            <w:r w:rsidR="00F076E4">
              <w:rPr>
                <w:sz w:val="24"/>
                <w:szCs w:val="24"/>
              </w:rPr>
              <w:t xml:space="preserve">       </w:t>
            </w:r>
            <w:r w:rsidRPr="00F076E4">
              <w:rPr>
                <w:sz w:val="24"/>
                <w:szCs w:val="24"/>
              </w:rPr>
              <w:t>2.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firstLine="284"/>
              <w:rPr>
                <w:sz w:val="24"/>
                <w:szCs w:val="24"/>
                <w:lang w:val="ru-RU"/>
              </w:rPr>
            </w:pPr>
            <w:r w:rsidRPr="00F076E4">
              <w:rPr>
                <w:sz w:val="24"/>
                <w:szCs w:val="24"/>
              </w:rPr>
              <w:t>Основы органической химии</w:t>
            </w:r>
            <w:r w:rsidR="00F076E4">
              <w:rPr>
                <w:sz w:val="24"/>
                <w:szCs w:val="24"/>
                <w:lang w:val="ru-RU"/>
              </w:rPr>
              <w:t>.</w:t>
            </w:r>
          </w:p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1. Теория химического строения органических соединений. Электронная природа химических связей. Строение и классификация органических соединений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4ч.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firstLine="284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2. Строение и классификация органических соединений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12 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firstLine="284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3. Типы химических реакций в органической   химии  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6 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4. Углеводороды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30 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pStyle w:val="2"/>
              <w:spacing w:before="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76E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Pr="00F076E4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Природные источники углеводородов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2 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6.Кислородсодержащие органические соединения.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-спирты и фенолы– 6ч.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- альдегиды и кетоны – 8ч.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- карбоновые кислоты – 6ч.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- сложные эфиры. Жиры – 6ч.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- углеводы – 6ч.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F076E4" w:rsidP="00167332">
            <w:pPr>
              <w:suppressAutoHyphens w:val="0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 </w:t>
            </w:r>
            <w:r w:rsidR="00775216" w:rsidRPr="00F076E4">
              <w:rPr>
                <w:sz w:val="24"/>
                <w:szCs w:val="24"/>
              </w:rPr>
              <w:t>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7.Азотсодержащие органические соединения.</w:t>
            </w:r>
          </w:p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bCs/>
                <w:sz w:val="24"/>
                <w:szCs w:val="24"/>
              </w:rPr>
              <w:t xml:space="preserve">Амины. Аминокислоты. Азотсодержащие гетероциклические соединения.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6ч.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8. Высокомолекулярные соединения.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3 ч.</w:t>
            </w:r>
          </w:p>
        </w:tc>
      </w:tr>
      <w:tr w:rsidR="00775216" w:rsidRPr="00F076E4" w:rsidTr="00F076E4">
        <w:tc>
          <w:tcPr>
            <w:tcW w:w="1242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9. Обобщение знаний по курсу органической химии.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3 ч.</w:t>
            </w:r>
          </w:p>
        </w:tc>
      </w:tr>
      <w:tr w:rsidR="00775216" w:rsidRPr="00F076E4" w:rsidTr="00F076E4">
        <w:trPr>
          <w:trHeight w:val="476"/>
        </w:trPr>
        <w:tc>
          <w:tcPr>
            <w:tcW w:w="1242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3.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lang w:val="ru-RU"/>
              </w:rPr>
            </w:pPr>
            <w:r w:rsidRPr="00F076E4">
              <w:rPr>
                <w:sz w:val="24"/>
                <w:szCs w:val="24"/>
              </w:rPr>
              <w:t>Химия и жизнь</w:t>
            </w:r>
            <w:r w:rsidRPr="00F076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  <w:lang w:val="ru-RU"/>
              </w:rPr>
            </w:pPr>
            <w:r w:rsidRPr="00F076E4">
              <w:rPr>
                <w:sz w:val="24"/>
                <w:szCs w:val="24"/>
              </w:rPr>
              <w:t>Химия и жизнь</w:t>
            </w:r>
            <w:r w:rsidRPr="00F076E4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3 ч.</w:t>
            </w:r>
          </w:p>
        </w:tc>
      </w:tr>
      <w:tr w:rsidR="00775216" w:rsidRPr="00F076E4" w:rsidTr="00F076E4">
        <w:tc>
          <w:tcPr>
            <w:tcW w:w="1242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6206" w:type="dxa"/>
            <w:shd w:val="clear" w:color="auto" w:fill="auto"/>
          </w:tcPr>
          <w:p w:rsidR="00775216" w:rsidRPr="00F076E4" w:rsidRDefault="00775216" w:rsidP="00167332">
            <w:pPr>
              <w:pStyle w:val="a0"/>
              <w:numPr>
                <w:ilvl w:val="0"/>
                <w:numId w:val="0"/>
              </w:numPr>
              <w:spacing w:line="240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</w:tcPr>
          <w:p w:rsidR="00775216" w:rsidRPr="00F076E4" w:rsidRDefault="00775216" w:rsidP="0016733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076E4">
              <w:rPr>
                <w:sz w:val="24"/>
                <w:szCs w:val="24"/>
              </w:rPr>
              <w:t>105 ч.</w:t>
            </w:r>
          </w:p>
        </w:tc>
      </w:tr>
    </w:tbl>
    <w:p w:rsidR="00775216" w:rsidRPr="00F076E4" w:rsidRDefault="00775216" w:rsidP="00167332">
      <w:pPr>
        <w:spacing w:line="240" w:lineRule="auto"/>
        <w:rPr>
          <w:sz w:val="24"/>
          <w:szCs w:val="24"/>
        </w:rPr>
      </w:pPr>
    </w:p>
    <w:p w:rsidR="00775216" w:rsidRPr="00F076E4" w:rsidRDefault="00775216" w:rsidP="00167332">
      <w:pPr>
        <w:spacing w:line="240" w:lineRule="auto"/>
        <w:ind w:firstLine="0"/>
        <w:rPr>
          <w:sz w:val="24"/>
          <w:szCs w:val="24"/>
        </w:rPr>
      </w:pPr>
    </w:p>
    <w:p w:rsidR="00775216" w:rsidRPr="00F076E4" w:rsidRDefault="00775216" w:rsidP="00167332">
      <w:pPr>
        <w:spacing w:line="240" w:lineRule="auto"/>
        <w:rPr>
          <w:sz w:val="24"/>
          <w:szCs w:val="24"/>
        </w:rPr>
      </w:pPr>
    </w:p>
    <w:sectPr w:rsidR="00775216" w:rsidRPr="00F076E4" w:rsidSect="00337D8A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BE4"/>
    <w:multiLevelType w:val="hybridMultilevel"/>
    <w:tmpl w:val="56CC4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2">
    <w:nsid w:val="13F00EDA"/>
    <w:multiLevelType w:val="hybridMultilevel"/>
    <w:tmpl w:val="F32A3994"/>
    <w:lvl w:ilvl="0" w:tplc="CB425F92">
      <w:start w:val="32"/>
      <w:numFmt w:val="decimal"/>
      <w:lvlText w:val="%1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C64716"/>
    <w:multiLevelType w:val="multilevel"/>
    <w:tmpl w:val="A79CA458"/>
    <w:lvl w:ilvl="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4B"/>
    <w:rsid w:val="00167332"/>
    <w:rsid w:val="001A48EF"/>
    <w:rsid w:val="001D22A2"/>
    <w:rsid w:val="00327615"/>
    <w:rsid w:val="00337D8A"/>
    <w:rsid w:val="003701F7"/>
    <w:rsid w:val="004F61D0"/>
    <w:rsid w:val="0061647D"/>
    <w:rsid w:val="00642DEF"/>
    <w:rsid w:val="00775216"/>
    <w:rsid w:val="00992E38"/>
    <w:rsid w:val="009B0594"/>
    <w:rsid w:val="009D304B"/>
    <w:rsid w:val="009E146A"/>
    <w:rsid w:val="00A37AC4"/>
    <w:rsid w:val="00AD5F00"/>
    <w:rsid w:val="00B82B06"/>
    <w:rsid w:val="00BB036A"/>
    <w:rsid w:val="00BC1494"/>
    <w:rsid w:val="00C504E5"/>
    <w:rsid w:val="00C567C0"/>
    <w:rsid w:val="00C70A0D"/>
    <w:rsid w:val="00CE66BE"/>
    <w:rsid w:val="00DE4395"/>
    <w:rsid w:val="00DE6593"/>
    <w:rsid w:val="00E41672"/>
    <w:rsid w:val="00F076E4"/>
    <w:rsid w:val="00F83DDA"/>
    <w:rsid w:val="00F946E1"/>
    <w:rsid w:val="00FC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2DE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1D22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D22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642DEF"/>
    <w:pPr>
      <w:keepNext/>
      <w:keepLines/>
      <w:outlineLvl w:val="3"/>
    </w:pPr>
    <w:rPr>
      <w:rFonts w:eastAsia="Times New Roman"/>
      <w:b/>
      <w:iCs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0">
    <w:name w:val="Заголовок 4 Знак"/>
    <w:basedOn w:val="a2"/>
    <w:link w:val="4"/>
    <w:uiPriority w:val="9"/>
    <w:rsid w:val="00642DE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paragraph" w:customStyle="1" w:styleId="a0">
    <w:name w:val="Перечень"/>
    <w:basedOn w:val="a1"/>
    <w:next w:val="a1"/>
    <w:link w:val="a5"/>
    <w:qFormat/>
    <w:rsid w:val="00642DEF"/>
    <w:pPr>
      <w:numPr>
        <w:numId w:val="1"/>
      </w:numPr>
      <w:ind w:left="0" w:firstLine="284"/>
    </w:pPr>
    <w:rPr>
      <w:szCs w:val="20"/>
      <w:u w:color="000000"/>
      <w:bdr w:val="nil"/>
      <w:lang w:val="x-none" w:eastAsia="ru-RU"/>
    </w:rPr>
  </w:style>
  <w:style w:type="character" w:customStyle="1" w:styleId="a5">
    <w:name w:val="Перечень Знак"/>
    <w:link w:val="a0"/>
    <w:rsid w:val="00642DEF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ru-RU"/>
    </w:rPr>
  </w:style>
  <w:style w:type="character" w:customStyle="1" w:styleId="20">
    <w:name w:val="Заголовок 2 Знак"/>
    <w:basedOn w:val="a2"/>
    <w:link w:val="2"/>
    <w:uiPriority w:val="9"/>
    <w:rsid w:val="001D22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1D22A2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6">
    <w:name w:val="Normal (Web)"/>
    <w:aliases w:val="Обычный (веб) Знак Знак,Обычный (веб) Знак Знак Знак Знак Знак Знак,Обычный (веб) Знак Знак Знак Знак Знак"/>
    <w:basedOn w:val="a1"/>
    <w:uiPriority w:val="99"/>
    <w:unhideWhenUsed/>
    <w:qFormat/>
    <w:rsid w:val="00337D8A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a">
    <w:name w:val="Перечень номер"/>
    <w:basedOn w:val="a1"/>
    <w:next w:val="a1"/>
    <w:qFormat/>
    <w:rsid w:val="00337D8A"/>
    <w:pPr>
      <w:numPr>
        <w:numId w:val="4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character" w:customStyle="1" w:styleId="mytag">
    <w:name w:val="mytag"/>
    <w:basedOn w:val="a2"/>
    <w:rsid w:val="00DE4395"/>
  </w:style>
  <w:style w:type="paragraph" w:styleId="a7">
    <w:name w:val="Balloon Text"/>
    <w:basedOn w:val="a1"/>
    <w:link w:val="a8"/>
    <w:uiPriority w:val="99"/>
    <w:semiHidden/>
    <w:unhideWhenUsed/>
    <w:rsid w:val="00F946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946E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1"/>
    <w:uiPriority w:val="34"/>
    <w:qFormat/>
    <w:rsid w:val="001673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42DE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1D22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1D22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rsid w:val="00642DEF"/>
    <w:pPr>
      <w:keepNext/>
      <w:keepLines/>
      <w:outlineLvl w:val="3"/>
    </w:pPr>
    <w:rPr>
      <w:rFonts w:eastAsia="Times New Roman"/>
      <w:b/>
      <w:iCs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0">
    <w:name w:val="Заголовок 4 Знак"/>
    <w:basedOn w:val="a2"/>
    <w:link w:val="4"/>
    <w:uiPriority w:val="9"/>
    <w:rsid w:val="00642DEF"/>
    <w:rPr>
      <w:rFonts w:ascii="Times New Roman" w:eastAsia="Times New Roman" w:hAnsi="Times New Roman" w:cs="Times New Roman"/>
      <w:b/>
      <w:iCs/>
      <w:sz w:val="28"/>
      <w:szCs w:val="20"/>
      <w:lang w:val="x-none" w:eastAsia="x-none"/>
    </w:rPr>
  </w:style>
  <w:style w:type="paragraph" w:customStyle="1" w:styleId="a0">
    <w:name w:val="Перечень"/>
    <w:basedOn w:val="a1"/>
    <w:next w:val="a1"/>
    <w:link w:val="a5"/>
    <w:qFormat/>
    <w:rsid w:val="00642DEF"/>
    <w:pPr>
      <w:numPr>
        <w:numId w:val="1"/>
      </w:numPr>
      <w:ind w:left="0" w:firstLine="284"/>
    </w:pPr>
    <w:rPr>
      <w:szCs w:val="20"/>
      <w:u w:color="000000"/>
      <w:bdr w:val="nil"/>
      <w:lang w:val="x-none" w:eastAsia="ru-RU"/>
    </w:rPr>
  </w:style>
  <w:style w:type="character" w:customStyle="1" w:styleId="a5">
    <w:name w:val="Перечень Знак"/>
    <w:link w:val="a0"/>
    <w:rsid w:val="00642DEF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ru-RU"/>
    </w:rPr>
  </w:style>
  <w:style w:type="character" w:customStyle="1" w:styleId="20">
    <w:name w:val="Заголовок 2 Знак"/>
    <w:basedOn w:val="a2"/>
    <w:link w:val="2"/>
    <w:uiPriority w:val="9"/>
    <w:rsid w:val="001D22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1D22A2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6">
    <w:name w:val="Normal (Web)"/>
    <w:aliases w:val="Обычный (веб) Знак Знак,Обычный (веб) Знак Знак Знак Знак Знак Знак,Обычный (веб) Знак Знак Знак Знак Знак"/>
    <w:basedOn w:val="a1"/>
    <w:uiPriority w:val="99"/>
    <w:unhideWhenUsed/>
    <w:qFormat/>
    <w:rsid w:val="00337D8A"/>
    <w:pPr>
      <w:suppressAutoHyphens w:val="0"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a">
    <w:name w:val="Перечень номер"/>
    <w:basedOn w:val="a1"/>
    <w:next w:val="a1"/>
    <w:qFormat/>
    <w:rsid w:val="00337D8A"/>
    <w:pPr>
      <w:numPr>
        <w:numId w:val="4"/>
      </w:numPr>
      <w:tabs>
        <w:tab w:val="clear" w:pos="785"/>
        <w:tab w:val="num" w:pos="0"/>
      </w:tabs>
      <w:suppressAutoHyphens w:val="0"/>
      <w:ind w:left="0" w:firstLine="284"/>
      <w:textAlignment w:val="baseline"/>
    </w:pPr>
    <w:rPr>
      <w:rFonts w:eastAsia="Times New Roman"/>
      <w:color w:val="000000"/>
      <w:szCs w:val="28"/>
      <w:lang w:eastAsia="ru-RU"/>
    </w:rPr>
  </w:style>
  <w:style w:type="character" w:customStyle="1" w:styleId="mytag">
    <w:name w:val="mytag"/>
    <w:basedOn w:val="a2"/>
    <w:rsid w:val="00DE4395"/>
  </w:style>
  <w:style w:type="paragraph" w:styleId="a7">
    <w:name w:val="Balloon Text"/>
    <w:basedOn w:val="a1"/>
    <w:link w:val="a8"/>
    <w:uiPriority w:val="99"/>
    <w:semiHidden/>
    <w:unhideWhenUsed/>
    <w:rsid w:val="00F946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946E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1"/>
    <w:uiPriority w:val="34"/>
    <w:qFormat/>
    <w:rsid w:val="00167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FF1EA-4BEE-4F8F-95E7-302ADAAD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4966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Галия</cp:lastModifiedBy>
  <cp:revision>2</cp:revision>
  <cp:lastPrinted>2020-08-29T09:04:00Z</cp:lastPrinted>
  <dcterms:created xsi:type="dcterms:W3CDTF">2020-12-04T09:47:00Z</dcterms:created>
  <dcterms:modified xsi:type="dcterms:W3CDTF">2020-12-04T09:47:00Z</dcterms:modified>
</cp:coreProperties>
</file>